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D94F8" w14:textId="77777777" w:rsidR="00852580" w:rsidRPr="00852580" w:rsidRDefault="00720CFF" w:rsidP="00895818">
      <w:pPr>
        <w:spacing w:after="0" w:line="168" w:lineRule="auto"/>
        <w:rPr>
          <w:rFonts w:asciiTheme="majorHAnsi" w:hAnsiTheme="majorHAnsi" w:cstheme="majorHAnsi"/>
          <w:b/>
          <w:bCs/>
          <w:color w:val="FFFFFF" w:themeColor="background2"/>
          <w:sz w:val="72"/>
          <w:szCs w:val="72"/>
        </w:rPr>
      </w:pPr>
      <w:r>
        <w:rPr>
          <w:noProof/>
          <w:lang w:eastAsia="fr-FR"/>
        </w:rPr>
        <w:drawing>
          <wp:anchor distT="0" distB="0" distL="114300" distR="114300" simplePos="0" relativeHeight="251663360" behindDoc="1" locked="0" layoutInCell="1" allowOverlap="1" wp14:anchorId="2A5D952B" wp14:editId="11C09C75">
            <wp:simplePos x="0" y="0"/>
            <wp:positionH relativeFrom="page">
              <wp:posOffset>38100</wp:posOffset>
            </wp:positionH>
            <wp:positionV relativeFrom="paragraph">
              <wp:posOffset>-857250</wp:posOffset>
            </wp:positionV>
            <wp:extent cx="7566964" cy="10703592"/>
            <wp:effectExtent l="0" t="0" r="0" b="2540"/>
            <wp:wrapNone/>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 name="image-couverture-bleu.jpg"/>
                    <pic:cNvPicPr/>
                  </pic:nvPicPr>
                  <pic:blipFill>
                    <a:blip r:embed="rId11">
                      <a:extLst>
                        <a:ext uri="{28A0092B-C50C-407E-A947-70E740481C1C}">
                          <a14:useLocalDpi xmlns:a14="http://schemas.microsoft.com/office/drawing/2010/main" val="0"/>
                        </a:ext>
                      </a:extLst>
                    </a:blip>
                    <a:stretch>
                      <a:fillRect/>
                    </a:stretch>
                  </pic:blipFill>
                  <pic:spPr bwMode="auto">
                    <a:xfrm>
                      <a:off x="0" y="0"/>
                      <a:ext cx="7566964" cy="1070359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BC8F32D" w14:textId="380519C0" w:rsidR="005B5257" w:rsidRPr="003C0CBF" w:rsidRDefault="003E351C" w:rsidP="00566C71">
      <w:pPr>
        <w:spacing w:after="0" w:line="168" w:lineRule="auto"/>
        <w:jc w:val="center"/>
        <w:rPr>
          <w:rFonts w:asciiTheme="majorHAnsi" w:hAnsiTheme="majorHAnsi" w:cstheme="majorHAnsi"/>
          <w:b/>
          <w:bCs/>
          <w:color w:val="0058A5" w:themeColor="background1"/>
          <w:sz w:val="72"/>
          <w:szCs w:val="96"/>
        </w:rPr>
      </w:pPr>
      <w:r w:rsidRPr="003C0CBF">
        <w:rPr>
          <w:rFonts w:asciiTheme="majorHAnsi" w:hAnsiTheme="majorHAnsi" w:cstheme="majorHAnsi"/>
          <w:b/>
          <w:bCs/>
          <w:color w:val="0058A5" w:themeColor="background1"/>
          <w:sz w:val="72"/>
          <w:szCs w:val="96"/>
        </w:rPr>
        <w:t>CADRE DE REPONSE</w:t>
      </w:r>
    </w:p>
    <w:p w14:paraId="59E880C0" w14:textId="2E856F31" w:rsidR="0040359C" w:rsidRPr="003C0CBF" w:rsidRDefault="003E351C" w:rsidP="003C0CBF">
      <w:pPr>
        <w:spacing w:after="0" w:line="168" w:lineRule="auto"/>
        <w:jc w:val="center"/>
        <w:rPr>
          <w:rFonts w:ascii="Calibri" w:eastAsiaTheme="minorEastAsia" w:hAnsi="Calibri" w:cs="Calibri"/>
          <w:b/>
          <w:bCs/>
          <w:color w:val="4D4D4D" w:themeColor="text1"/>
          <w:sz w:val="36"/>
          <w:szCs w:val="36"/>
          <w:lang w:eastAsia="fr-FR"/>
        </w:rPr>
      </w:pPr>
      <w:r w:rsidRPr="003C0CBF">
        <w:rPr>
          <w:rFonts w:asciiTheme="majorHAnsi" w:hAnsiTheme="majorHAnsi" w:cstheme="majorHAnsi"/>
          <w:b/>
          <w:bCs/>
          <w:color w:val="0058A5" w:themeColor="background1"/>
          <w:sz w:val="72"/>
          <w:szCs w:val="96"/>
        </w:rPr>
        <w:t>MEMOIRE TECHNIQUE</w:t>
      </w:r>
    </w:p>
    <w:p w14:paraId="73ABCD06" w14:textId="0C87CE84" w:rsidR="00C408F6" w:rsidRDefault="00C408F6" w:rsidP="00C408F6">
      <w:pPr>
        <w:autoSpaceDE w:val="0"/>
        <w:autoSpaceDN w:val="0"/>
        <w:adjustRightInd w:val="0"/>
        <w:spacing w:before="510" w:after="0" w:line="288" w:lineRule="auto"/>
        <w:jc w:val="both"/>
        <w:textAlignment w:val="center"/>
        <w:rPr>
          <w:rFonts w:ascii="Calibri" w:eastAsiaTheme="minorEastAsia" w:hAnsi="Calibri" w:cs="Calibri"/>
          <w:b/>
          <w:bCs/>
          <w:color w:val="4D4D4D" w:themeColor="text1"/>
          <w:sz w:val="44"/>
          <w:szCs w:val="44"/>
          <w:lang w:eastAsia="fr-FR"/>
        </w:rPr>
      </w:pPr>
      <w:bookmarkStart w:id="0" w:name="_Hlk155706636"/>
      <w:r>
        <w:rPr>
          <w:rFonts w:ascii="Calibri" w:eastAsiaTheme="minorEastAsia" w:hAnsi="Calibri" w:cs="Calibri"/>
          <w:b/>
          <w:bCs/>
          <w:color w:val="4D4D4D" w:themeColor="text1"/>
          <w:sz w:val="44"/>
          <w:szCs w:val="44"/>
          <w:lang w:eastAsia="fr-FR"/>
        </w:rPr>
        <w:t>Accord-cadre pour la conception, réalisation et production de vidéos à vocation institu</w:t>
      </w:r>
      <w:r w:rsidR="00DA3FA5">
        <w:rPr>
          <w:rFonts w:ascii="Calibri" w:eastAsiaTheme="minorEastAsia" w:hAnsi="Calibri" w:cs="Calibri"/>
          <w:b/>
          <w:bCs/>
          <w:color w:val="4D4D4D" w:themeColor="text1"/>
          <w:sz w:val="44"/>
          <w:szCs w:val="44"/>
          <w:lang w:eastAsia="fr-FR"/>
        </w:rPr>
        <w:t>t</w:t>
      </w:r>
      <w:r>
        <w:rPr>
          <w:rFonts w:ascii="Calibri" w:eastAsiaTheme="minorEastAsia" w:hAnsi="Calibri" w:cs="Calibri"/>
          <w:b/>
          <w:bCs/>
          <w:color w:val="4D4D4D" w:themeColor="text1"/>
          <w:sz w:val="44"/>
          <w:szCs w:val="44"/>
          <w:lang w:eastAsia="fr-FR"/>
        </w:rPr>
        <w:t xml:space="preserve">ionnelle, </w:t>
      </w:r>
      <w:r w:rsidRPr="00195949">
        <w:rPr>
          <w:rFonts w:ascii="Calibri" w:eastAsiaTheme="minorEastAsia" w:hAnsi="Calibri" w:cs="Calibri"/>
          <w:b/>
          <w:bCs/>
          <w:color w:val="4D4D4D" w:themeColor="text1"/>
          <w:sz w:val="44"/>
          <w:szCs w:val="44"/>
          <w:lang w:eastAsia="fr-FR"/>
        </w:rPr>
        <w:t>promotionnelles</w:t>
      </w:r>
      <w:r>
        <w:rPr>
          <w:rFonts w:ascii="Calibri" w:eastAsiaTheme="minorEastAsia" w:hAnsi="Calibri" w:cs="Calibri"/>
          <w:b/>
          <w:bCs/>
          <w:color w:val="4D4D4D" w:themeColor="text1"/>
          <w:sz w:val="44"/>
          <w:szCs w:val="44"/>
          <w:lang w:eastAsia="fr-FR"/>
        </w:rPr>
        <w:t>, marketing et commerciale pour les besoins du réseau CCI Hauts de France</w:t>
      </w:r>
    </w:p>
    <w:bookmarkEnd w:id="0"/>
    <w:p w14:paraId="479E72E9" w14:textId="77777777" w:rsidR="003C0CBF" w:rsidRDefault="003C0CBF" w:rsidP="003C0CBF">
      <w:pPr>
        <w:pStyle w:val="Titre1"/>
        <w:spacing w:before="120" w:after="120"/>
        <w:jc w:val="center"/>
        <w:rPr>
          <w:rFonts w:ascii="Arial" w:hAnsi="Arial" w:cs="Arial"/>
          <w:color w:val="004379"/>
          <w:sz w:val="20"/>
          <w:szCs w:val="20"/>
          <w:u w:val="single"/>
        </w:rPr>
      </w:pPr>
    </w:p>
    <w:p w14:paraId="2BADEEF1" w14:textId="77777777" w:rsidR="00E26B0A" w:rsidRDefault="00E26B0A" w:rsidP="00E26B0A"/>
    <w:p w14:paraId="348706C6" w14:textId="77777777" w:rsidR="00E26B0A" w:rsidRDefault="00E26B0A" w:rsidP="00E26B0A">
      <w:pPr>
        <w:autoSpaceDE w:val="0"/>
        <w:autoSpaceDN w:val="0"/>
        <w:adjustRightInd w:val="0"/>
        <w:spacing w:before="170" w:after="0" w:line="288" w:lineRule="auto"/>
        <w:textAlignment w:val="center"/>
        <w:rPr>
          <w:rFonts w:asciiTheme="majorHAnsi" w:eastAsiaTheme="minorEastAsia" w:hAnsiTheme="majorHAnsi" w:cstheme="majorHAnsi"/>
          <w:i/>
          <w:iCs/>
          <w:sz w:val="28"/>
          <w:szCs w:val="28"/>
          <w:lang w:eastAsia="fr-FR"/>
        </w:rPr>
      </w:pPr>
      <w:r>
        <w:rPr>
          <w:rFonts w:asciiTheme="majorHAnsi" w:eastAsiaTheme="minorEastAsia" w:hAnsiTheme="majorHAnsi" w:cstheme="majorHAnsi"/>
          <w:i/>
          <w:iCs/>
          <w:sz w:val="28"/>
          <w:szCs w:val="28"/>
          <w:lang w:eastAsia="fr-FR"/>
        </w:rPr>
        <w:t xml:space="preserve">Référence du </w:t>
      </w:r>
      <w:r w:rsidRPr="00E3385C">
        <w:rPr>
          <w:rFonts w:asciiTheme="majorHAnsi" w:eastAsiaTheme="minorEastAsia" w:hAnsiTheme="majorHAnsi" w:cstheme="majorHAnsi"/>
          <w:i/>
          <w:iCs/>
          <w:sz w:val="28"/>
          <w:szCs w:val="28"/>
          <w:lang w:eastAsia="fr-FR"/>
        </w:rPr>
        <w:t xml:space="preserve">marché : </w:t>
      </w:r>
      <w:r w:rsidRPr="009E3CB0">
        <w:rPr>
          <w:rFonts w:asciiTheme="majorHAnsi" w:eastAsiaTheme="minorEastAsia" w:hAnsiTheme="majorHAnsi" w:cstheme="majorHAnsi"/>
          <w:i/>
          <w:iCs/>
          <w:sz w:val="28"/>
          <w:szCs w:val="28"/>
          <w:lang w:eastAsia="fr-FR"/>
        </w:rPr>
        <w:t>CCIR-</w:t>
      </w:r>
      <w:r>
        <w:rPr>
          <w:rFonts w:asciiTheme="majorHAnsi" w:eastAsiaTheme="minorEastAsia" w:hAnsiTheme="majorHAnsi" w:cstheme="majorHAnsi"/>
          <w:i/>
          <w:iCs/>
          <w:sz w:val="28"/>
          <w:szCs w:val="28"/>
          <w:lang w:eastAsia="fr-FR"/>
        </w:rPr>
        <w:t>COM-2026-34</w:t>
      </w:r>
    </w:p>
    <w:p w14:paraId="045463D8" w14:textId="77777777" w:rsidR="00E26B0A" w:rsidRPr="00E26B0A" w:rsidRDefault="00E26B0A" w:rsidP="00E26B0A"/>
    <w:p w14:paraId="48E5628B" w14:textId="77777777" w:rsidR="003C0CBF" w:rsidRPr="008925FE" w:rsidRDefault="003C0CBF" w:rsidP="003C0CBF">
      <w:pPr>
        <w:rPr>
          <w:rFonts w:ascii="Arial" w:hAnsi="Arial" w:cs="Arial"/>
          <w:b/>
        </w:rPr>
      </w:pPr>
    </w:p>
    <w:p w14:paraId="2302383A" w14:textId="77777777" w:rsidR="003C0CBF" w:rsidRPr="008925FE" w:rsidRDefault="003C0CBF" w:rsidP="003C0CBF">
      <w:pPr>
        <w:pStyle w:val="Titre1"/>
        <w:spacing w:before="120" w:after="120"/>
        <w:jc w:val="both"/>
        <w:rPr>
          <w:rFonts w:ascii="Arial" w:hAnsi="Arial" w:cs="Arial"/>
          <w:color w:val="004379"/>
          <w:sz w:val="20"/>
          <w:szCs w:val="20"/>
        </w:rPr>
      </w:pPr>
    </w:p>
    <w:p w14:paraId="2733D8B9" w14:textId="77777777" w:rsidR="003C0CBF" w:rsidRPr="008925FE" w:rsidRDefault="003C0CBF" w:rsidP="003C0CBF">
      <w:pPr>
        <w:pStyle w:val="Titre1"/>
        <w:spacing w:before="120" w:after="120"/>
        <w:jc w:val="both"/>
        <w:rPr>
          <w:rFonts w:ascii="Arial" w:hAnsi="Arial" w:cs="Arial"/>
          <w:color w:val="004379"/>
          <w:sz w:val="20"/>
          <w:szCs w:val="20"/>
        </w:rPr>
      </w:pPr>
      <w:r w:rsidRPr="008925FE">
        <w:rPr>
          <w:rFonts w:ascii="Arial" w:hAnsi="Arial" w:cs="Arial"/>
          <w:color w:val="004379"/>
          <w:sz w:val="20"/>
          <w:szCs w:val="20"/>
        </w:rPr>
        <w:t>Désignation du candidat :</w:t>
      </w:r>
    </w:p>
    <w:p w14:paraId="0B0DE7E9" w14:textId="77777777" w:rsidR="003C0CBF" w:rsidRDefault="003C0CBF" w:rsidP="003C0CBF">
      <w:pPr>
        <w:spacing w:after="0" w:line="240" w:lineRule="auto"/>
        <w:rPr>
          <w:rFonts w:ascii="Arial" w:hAnsi="Arial" w:cs="Arial"/>
          <w:szCs w:val="20"/>
        </w:rPr>
      </w:pPr>
    </w:p>
    <w:p w14:paraId="2F8679B0" w14:textId="77777777" w:rsidR="003C0CBF" w:rsidRPr="000B5BDC" w:rsidRDefault="003C0CBF" w:rsidP="003C0CBF">
      <w:pPr>
        <w:rPr>
          <w:rFonts w:ascii="Arial" w:hAnsi="Arial" w:cs="Arial"/>
          <w:sz w:val="21"/>
          <w:szCs w:val="21"/>
        </w:rPr>
      </w:pPr>
      <w:r w:rsidRPr="000B5BDC">
        <w:rPr>
          <w:rFonts w:ascii="Arial" w:hAnsi="Arial" w:cs="Arial"/>
          <w:sz w:val="21"/>
          <w:szCs w:val="21"/>
        </w:rPr>
        <w:t>Nom et prénom du référent à contacter : …………………………………………………………………</w:t>
      </w:r>
    </w:p>
    <w:p w14:paraId="54F71693" w14:textId="77777777" w:rsidR="003C0CBF" w:rsidRPr="000B5BDC" w:rsidRDefault="003C0CBF" w:rsidP="003C0CBF">
      <w:pPr>
        <w:rPr>
          <w:rFonts w:ascii="Arial" w:hAnsi="Arial" w:cs="Arial"/>
          <w:sz w:val="21"/>
          <w:szCs w:val="21"/>
        </w:rPr>
      </w:pPr>
      <w:r w:rsidRPr="000B5BDC">
        <w:rPr>
          <w:rFonts w:ascii="Arial" w:hAnsi="Arial" w:cs="Arial"/>
          <w:sz w:val="21"/>
          <w:szCs w:val="21"/>
        </w:rPr>
        <w:t>Tél. : …………………………………………........................................................................................</w:t>
      </w:r>
    </w:p>
    <w:p w14:paraId="2629E3BD" w14:textId="77777777" w:rsidR="003C0CBF" w:rsidRPr="000B5BDC" w:rsidRDefault="003C0CBF" w:rsidP="003C0CBF">
      <w:pPr>
        <w:spacing w:after="0"/>
        <w:rPr>
          <w:rFonts w:ascii="Arial" w:hAnsi="Arial" w:cs="Arial"/>
          <w:sz w:val="21"/>
          <w:szCs w:val="21"/>
        </w:rPr>
      </w:pPr>
      <w:r w:rsidRPr="000B5BDC">
        <w:rPr>
          <w:rFonts w:ascii="Arial" w:hAnsi="Arial" w:cs="Arial"/>
          <w:sz w:val="21"/>
          <w:szCs w:val="21"/>
        </w:rPr>
        <w:t>E-mail : ……………………………………………………………………………………………………….</w:t>
      </w:r>
    </w:p>
    <w:p w14:paraId="0C980FB8" w14:textId="77777777" w:rsidR="003C0CBF" w:rsidRDefault="003C0CBF" w:rsidP="00225B86">
      <w:pPr>
        <w:autoSpaceDE w:val="0"/>
        <w:autoSpaceDN w:val="0"/>
        <w:adjustRightInd w:val="0"/>
        <w:spacing w:before="170" w:after="0" w:line="288" w:lineRule="auto"/>
        <w:textAlignment w:val="center"/>
        <w:rPr>
          <w:rFonts w:ascii="Calibri" w:eastAsiaTheme="minorEastAsia" w:hAnsi="Calibri" w:cs="Calibri"/>
          <w:i/>
          <w:iCs/>
          <w:sz w:val="28"/>
          <w:szCs w:val="28"/>
          <w:lang w:eastAsia="fr-FR"/>
        </w:rPr>
      </w:pPr>
    </w:p>
    <w:p w14:paraId="4009C1C9" w14:textId="0340CA67" w:rsidR="005B5257" w:rsidRDefault="005B5257" w:rsidP="001342D1">
      <w:pPr>
        <w:autoSpaceDE w:val="0"/>
        <w:autoSpaceDN w:val="0"/>
        <w:adjustRightInd w:val="0"/>
        <w:spacing w:before="170" w:after="0" w:line="288" w:lineRule="auto"/>
        <w:textAlignment w:val="center"/>
        <w:rPr>
          <w:rFonts w:ascii="Calibri" w:eastAsiaTheme="minorEastAsia" w:hAnsi="Calibri" w:cs="Calibri"/>
          <w:i/>
          <w:iCs/>
          <w:sz w:val="28"/>
          <w:szCs w:val="28"/>
          <w:lang w:eastAsia="fr-FR"/>
        </w:rPr>
      </w:pPr>
    </w:p>
    <w:p w14:paraId="193F7718" w14:textId="77777777" w:rsidR="005B5257" w:rsidRDefault="005B5257" w:rsidP="001342D1">
      <w:pPr>
        <w:autoSpaceDE w:val="0"/>
        <w:autoSpaceDN w:val="0"/>
        <w:adjustRightInd w:val="0"/>
        <w:spacing w:before="170" w:after="0" w:line="288" w:lineRule="auto"/>
        <w:textAlignment w:val="center"/>
        <w:rPr>
          <w:rFonts w:ascii="Calibri" w:eastAsiaTheme="minorEastAsia" w:hAnsi="Calibri" w:cs="Calibri"/>
          <w:i/>
          <w:iCs/>
          <w:sz w:val="28"/>
          <w:szCs w:val="28"/>
          <w:lang w:eastAsia="fr-FR"/>
        </w:rPr>
      </w:pPr>
    </w:p>
    <w:p w14:paraId="32C88F4A" w14:textId="1FEC4CA4" w:rsidR="005B5257" w:rsidRPr="005B5257" w:rsidRDefault="005B5257" w:rsidP="001342D1">
      <w:pPr>
        <w:autoSpaceDE w:val="0"/>
        <w:autoSpaceDN w:val="0"/>
        <w:adjustRightInd w:val="0"/>
        <w:spacing w:before="170" w:after="0" w:line="288" w:lineRule="auto"/>
        <w:textAlignment w:val="center"/>
        <w:rPr>
          <w:rFonts w:ascii="Calibri" w:eastAsiaTheme="minorEastAsia" w:hAnsi="Calibri" w:cs="Calibri"/>
          <w:i/>
          <w:iCs/>
          <w:sz w:val="28"/>
          <w:szCs w:val="28"/>
          <w:u w:val="single"/>
          <w:lang w:eastAsia="fr-FR"/>
        </w:rPr>
      </w:pPr>
    </w:p>
    <w:p w14:paraId="5631E085" w14:textId="1A68DE4A" w:rsidR="00566C71" w:rsidRPr="003E351C" w:rsidRDefault="00A64AEF" w:rsidP="003E351C">
      <w:pPr>
        <w:spacing w:after="0" w:line="240" w:lineRule="auto"/>
        <w:rPr>
          <w:color w:val="0058A5" w:themeColor="background1"/>
        </w:rPr>
      </w:pPr>
      <w:r>
        <w:br w:type="page"/>
      </w:r>
    </w:p>
    <w:p w14:paraId="1C0D48FF" w14:textId="4424B1D0" w:rsidR="00FD666B" w:rsidRDefault="00FD666B" w:rsidP="00FD666B">
      <w:pPr>
        <w:pStyle w:val="ARTICLE"/>
        <w:numPr>
          <w:ilvl w:val="0"/>
          <w:numId w:val="0"/>
        </w:numPr>
        <w:ind w:left="720" w:hanging="360"/>
        <w:jc w:val="center"/>
        <w:rPr>
          <w:lang w:eastAsia="fr-FR"/>
        </w:rPr>
      </w:pPr>
      <w:r>
        <w:rPr>
          <w:lang w:eastAsia="fr-FR"/>
        </w:rPr>
        <w:lastRenderedPageBreak/>
        <w:t>ORDRE DE PRIORITE DES LOTS</w:t>
      </w:r>
    </w:p>
    <w:p w14:paraId="1C5F807B" w14:textId="77777777" w:rsidR="00FD666B" w:rsidRDefault="00FD666B" w:rsidP="00FD666B">
      <w:pPr>
        <w:pStyle w:val="ARTICLE"/>
        <w:numPr>
          <w:ilvl w:val="0"/>
          <w:numId w:val="0"/>
        </w:numPr>
        <w:ind w:left="720" w:hanging="360"/>
        <w:rPr>
          <w:lang w:eastAsia="fr-FR"/>
        </w:rPr>
      </w:pPr>
    </w:p>
    <w:tbl>
      <w:tblPr>
        <w:tblStyle w:val="Grilledetableauclaire"/>
        <w:tblW w:w="9776" w:type="dxa"/>
        <w:tblBorders>
          <w:top w:val="single" w:sz="4" w:space="0" w:color="31B7BC" w:themeColor="accent1"/>
          <w:left w:val="single" w:sz="4" w:space="0" w:color="31B7BC" w:themeColor="accent1"/>
          <w:bottom w:val="single" w:sz="4" w:space="0" w:color="31B7BC" w:themeColor="accent1"/>
          <w:right w:val="single" w:sz="4" w:space="0" w:color="31B7BC" w:themeColor="accent1"/>
          <w:insideH w:val="single" w:sz="4" w:space="0" w:color="31B7BC" w:themeColor="accent1"/>
          <w:insideV w:val="single" w:sz="4" w:space="0" w:color="31B7BC" w:themeColor="accent1"/>
        </w:tblBorders>
        <w:tblLook w:val="04A0" w:firstRow="1" w:lastRow="0" w:firstColumn="1" w:lastColumn="0" w:noHBand="0" w:noVBand="1"/>
      </w:tblPr>
      <w:tblGrid>
        <w:gridCol w:w="7792"/>
        <w:gridCol w:w="1984"/>
      </w:tblGrid>
      <w:tr w:rsidR="00FD666B" w14:paraId="52EA5075" w14:textId="77777777" w:rsidTr="00FD666B">
        <w:tc>
          <w:tcPr>
            <w:tcW w:w="7792" w:type="dxa"/>
            <w:tcBorders>
              <w:top w:val="single" w:sz="4" w:space="0" w:color="31B7BC" w:themeColor="accent1"/>
              <w:left w:val="single" w:sz="4" w:space="0" w:color="31B7BC" w:themeColor="accent1"/>
              <w:bottom w:val="single" w:sz="4" w:space="0" w:color="31B7BC" w:themeColor="accent1"/>
              <w:right w:val="single" w:sz="4" w:space="0" w:color="31B7BC" w:themeColor="accent1"/>
            </w:tcBorders>
            <w:hideMark/>
          </w:tcPr>
          <w:p w14:paraId="346C3F44" w14:textId="77777777" w:rsidR="00FD666B" w:rsidRDefault="00FD666B" w:rsidP="000917D8">
            <w:pPr>
              <w:pStyle w:val="Sous-titrecyan"/>
              <w:spacing w:before="120" w:after="120"/>
              <w:jc w:val="center"/>
              <w:outlineLvl w:val="1"/>
              <w:rPr>
                <w:rFonts w:asciiTheme="minorHAnsi" w:eastAsiaTheme="minorHAnsi" w:hAnsiTheme="minorHAnsi" w:cstheme="minorHAnsi"/>
                <w:b/>
                <w:bCs/>
                <w:color w:val="auto"/>
                <w:sz w:val="20"/>
                <w:szCs w:val="20"/>
                <w:lang w:val="en-GB"/>
              </w:rPr>
            </w:pPr>
            <w:r>
              <w:rPr>
                <w:rFonts w:asciiTheme="minorHAnsi" w:eastAsiaTheme="minorHAnsi" w:hAnsiTheme="minorHAnsi" w:cstheme="minorHAnsi"/>
                <w:b/>
                <w:bCs/>
                <w:color w:val="auto"/>
                <w:sz w:val="20"/>
                <w:szCs w:val="20"/>
                <w:lang w:val="en-GB"/>
              </w:rPr>
              <w:t>INTITULÉ DU LOT</w:t>
            </w:r>
          </w:p>
        </w:tc>
        <w:tc>
          <w:tcPr>
            <w:tcW w:w="1984" w:type="dxa"/>
            <w:tcBorders>
              <w:top w:val="single" w:sz="4" w:space="0" w:color="31B7BC" w:themeColor="accent1"/>
              <w:left w:val="single" w:sz="4" w:space="0" w:color="31B7BC" w:themeColor="accent1"/>
              <w:bottom w:val="single" w:sz="4" w:space="0" w:color="31B7BC" w:themeColor="accent1"/>
              <w:right w:val="single" w:sz="4" w:space="0" w:color="31B7BC" w:themeColor="accent1"/>
            </w:tcBorders>
          </w:tcPr>
          <w:p w14:paraId="37C3DF28" w14:textId="7F5F6F11" w:rsidR="00FD666B" w:rsidRDefault="00FD666B" w:rsidP="000917D8">
            <w:pPr>
              <w:pStyle w:val="Sous-titrecyan"/>
              <w:spacing w:before="120" w:after="120"/>
              <w:jc w:val="center"/>
              <w:outlineLvl w:val="1"/>
              <w:rPr>
                <w:rFonts w:asciiTheme="minorHAnsi" w:eastAsiaTheme="minorHAnsi" w:hAnsiTheme="minorHAnsi" w:cstheme="minorHAnsi"/>
                <w:b/>
                <w:bCs/>
                <w:color w:val="auto"/>
                <w:sz w:val="20"/>
                <w:szCs w:val="20"/>
                <w:lang w:val="en-GB"/>
              </w:rPr>
            </w:pPr>
            <w:r>
              <w:rPr>
                <w:rFonts w:asciiTheme="minorHAnsi" w:eastAsiaTheme="minorHAnsi" w:hAnsiTheme="minorHAnsi" w:cstheme="minorHAnsi"/>
                <w:b/>
                <w:bCs/>
                <w:color w:val="auto"/>
                <w:sz w:val="20"/>
                <w:szCs w:val="20"/>
                <w:lang w:val="en-GB"/>
              </w:rPr>
              <w:t xml:space="preserve">Ordre de priorité des lots </w:t>
            </w:r>
          </w:p>
        </w:tc>
      </w:tr>
      <w:tr w:rsidR="00FD666B" w14:paraId="559B8123" w14:textId="77777777" w:rsidTr="00FD666B">
        <w:tc>
          <w:tcPr>
            <w:tcW w:w="7792" w:type="dxa"/>
            <w:tcBorders>
              <w:top w:val="single" w:sz="4" w:space="0" w:color="31B7BC" w:themeColor="accent1"/>
              <w:left w:val="single" w:sz="4" w:space="0" w:color="31B7BC" w:themeColor="accent1"/>
              <w:bottom w:val="single" w:sz="4" w:space="0" w:color="31B7BC" w:themeColor="accent1"/>
              <w:right w:val="single" w:sz="4" w:space="0" w:color="31B7BC" w:themeColor="accent1"/>
            </w:tcBorders>
            <w:hideMark/>
          </w:tcPr>
          <w:p w14:paraId="021D8335" w14:textId="77777777" w:rsidR="00FD666B" w:rsidRPr="00CB1683" w:rsidRDefault="00FD666B" w:rsidP="000917D8">
            <w:pPr>
              <w:pStyle w:val="Sous-titrecyan"/>
              <w:spacing w:before="120" w:after="120"/>
              <w:outlineLvl w:val="1"/>
              <w:rPr>
                <w:rFonts w:asciiTheme="minorHAnsi" w:eastAsiaTheme="minorHAnsi" w:hAnsiTheme="minorHAnsi" w:cstheme="minorHAnsi"/>
                <w:color w:val="auto"/>
                <w:sz w:val="20"/>
                <w:szCs w:val="20"/>
                <w:lang w:val="en-GB"/>
              </w:rPr>
            </w:pPr>
            <w:r w:rsidRPr="00CB1683">
              <w:rPr>
                <w:rFonts w:asciiTheme="minorHAnsi" w:eastAsiaTheme="minorHAnsi" w:hAnsiTheme="minorHAnsi" w:cstheme="minorHAnsi"/>
                <w:color w:val="auto"/>
                <w:sz w:val="20"/>
                <w:szCs w:val="20"/>
                <w:lang w:val="en-GB"/>
              </w:rPr>
              <w:t xml:space="preserve">LOT N°1 : </w:t>
            </w:r>
            <w:r w:rsidRPr="00CB1683">
              <w:rPr>
                <w:rFonts w:asciiTheme="minorHAnsi" w:eastAsiaTheme="minorHAnsi" w:hAnsiTheme="minorHAnsi" w:cstheme="minorBidi"/>
                <w:color w:val="262626" w:themeColor="text1" w:themeShade="80"/>
                <w:sz w:val="20"/>
                <w:szCs w:val="20"/>
              </w:rPr>
              <w:t>Conception, réalisation et production de vidéos à vocation institutionnelle, promotionnelle, marketing et commerciale– Secteur Artois</w:t>
            </w:r>
          </w:p>
        </w:tc>
        <w:tc>
          <w:tcPr>
            <w:tcW w:w="1984" w:type="dxa"/>
            <w:tcBorders>
              <w:top w:val="single" w:sz="4" w:space="0" w:color="31B7BC" w:themeColor="accent1"/>
              <w:left w:val="single" w:sz="4" w:space="0" w:color="31B7BC" w:themeColor="accent1"/>
              <w:bottom w:val="single" w:sz="4" w:space="0" w:color="31B7BC" w:themeColor="accent1"/>
              <w:right w:val="single" w:sz="4" w:space="0" w:color="31B7BC" w:themeColor="accent1"/>
            </w:tcBorders>
          </w:tcPr>
          <w:p w14:paraId="335BD5AB" w14:textId="77777777" w:rsidR="00FD666B" w:rsidRDefault="00FD666B" w:rsidP="000917D8">
            <w:pPr>
              <w:pStyle w:val="Sous-titrecyan"/>
              <w:spacing w:before="120" w:after="120"/>
              <w:jc w:val="both"/>
              <w:outlineLvl w:val="1"/>
              <w:rPr>
                <w:rFonts w:asciiTheme="minorHAnsi" w:eastAsiaTheme="minorHAnsi" w:hAnsiTheme="minorHAnsi" w:cstheme="minorHAnsi"/>
                <w:color w:val="auto"/>
                <w:sz w:val="20"/>
                <w:szCs w:val="20"/>
                <w:lang w:val="en-GB"/>
              </w:rPr>
            </w:pPr>
          </w:p>
        </w:tc>
      </w:tr>
      <w:tr w:rsidR="00FD666B" w14:paraId="0FFB6B47" w14:textId="77777777" w:rsidTr="00FD666B">
        <w:tc>
          <w:tcPr>
            <w:tcW w:w="7792" w:type="dxa"/>
            <w:tcBorders>
              <w:top w:val="single" w:sz="4" w:space="0" w:color="31B7BC" w:themeColor="accent1"/>
              <w:left w:val="single" w:sz="4" w:space="0" w:color="31B7BC" w:themeColor="accent1"/>
              <w:bottom w:val="single" w:sz="4" w:space="0" w:color="31B7BC" w:themeColor="accent1"/>
              <w:right w:val="single" w:sz="4" w:space="0" w:color="31B7BC" w:themeColor="accent1"/>
            </w:tcBorders>
            <w:hideMark/>
          </w:tcPr>
          <w:p w14:paraId="49B6001E" w14:textId="77777777" w:rsidR="00FD666B" w:rsidRPr="00CB1683" w:rsidRDefault="00FD666B" w:rsidP="000917D8">
            <w:pPr>
              <w:pStyle w:val="Sous-titrecyan"/>
              <w:spacing w:before="120" w:after="120"/>
              <w:outlineLvl w:val="1"/>
              <w:rPr>
                <w:rFonts w:asciiTheme="minorHAnsi" w:eastAsiaTheme="minorHAnsi" w:hAnsiTheme="minorHAnsi" w:cstheme="minorHAnsi"/>
                <w:color w:val="auto"/>
                <w:sz w:val="20"/>
                <w:szCs w:val="20"/>
                <w:lang w:val="en-GB"/>
              </w:rPr>
            </w:pPr>
            <w:r w:rsidRPr="00CB1683">
              <w:rPr>
                <w:rFonts w:asciiTheme="minorHAnsi" w:eastAsiaTheme="minorHAnsi" w:hAnsiTheme="minorHAnsi" w:cstheme="minorHAnsi"/>
                <w:color w:val="auto"/>
                <w:sz w:val="20"/>
                <w:szCs w:val="20"/>
                <w:lang w:val="en-GB"/>
              </w:rPr>
              <w:t xml:space="preserve">LOT N°2 : </w:t>
            </w:r>
            <w:r w:rsidRPr="00CB1683">
              <w:rPr>
                <w:rFonts w:asciiTheme="minorHAnsi" w:eastAsiaTheme="minorHAnsi" w:hAnsiTheme="minorHAnsi" w:cstheme="minorBidi"/>
                <w:color w:val="262626" w:themeColor="text1" w:themeShade="80"/>
                <w:sz w:val="20"/>
                <w:szCs w:val="20"/>
              </w:rPr>
              <w:t>Conception, réalisation et production de vidéos à vocation institutionnelle, promotionnelle, marketing et commerciale– Secteur Grand Lille</w:t>
            </w:r>
          </w:p>
        </w:tc>
        <w:tc>
          <w:tcPr>
            <w:tcW w:w="1984" w:type="dxa"/>
            <w:tcBorders>
              <w:top w:val="single" w:sz="4" w:space="0" w:color="31B7BC" w:themeColor="accent1"/>
              <w:left w:val="single" w:sz="4" w:space="0" w:color="31B7BC" w:themeColor="accent1"/>
              <w:bottom w:val="single" w:sz="4" w:space="0" w:color="31B7BC" w:themeColor="accent1"/>
              <w:right w:val="single" w:sz="4" w:space="0" w:color="31B7BC" w:themeColor="accent1"/>
            </w:tcBorders>
          </w:tcPr>
          <w:p w14:paraId="43B681F3" w14:textId="77777777" w:rsidR="00FD666B" w:rsidRDefault="00FD666B" w:rsidP="000917D8">
            <w:pPr>
              <w:pStyle w:val="Sous-titrecyan"/>
              <w:spacing w:before="120" w:after="120"/>
              <w:jc w:val="both"/>
              <w:outlineLvl w:val="1"/>
              <w:rPr>
                <w:rFonts w:asciiTheme="minorHAnsi" w:eastAsiaTheme="minorHAnsi" w:hAnsiTheme="minorHAnsi" w:cstheme="minorHAnsi"/>
                <w:color w:val="auto"/>
                <w:sz w:val="20"/>
                <w:szCs w:val="20"/>
                <w:lang w:val="en-GB"/>
              </w:rPr>
            </w:pPr>
          </w:p>
        </w:tc>
      </w:tr>
      <w:tr w:rsidR="00FD666B" w14:paraId="07D34785" w14:textId="77777777" w:rsidTr="00FD666B">
        <w:tc>
          <w:tcPr>
            <w:tcW w:w="7792" w:type="dxa"/>
            <w:tcBorders>
              <w:top w:val="single" w:sz="4" w:space="0" w:color="31B7BC" w:themeColor="accent1"/>
              <w:left w:val="single" w:sz="4" w:space="0" w:color="31B7BC" w:themeColor="accent1"/>
              <w:bottom w:val="single" w:sz="4" w:space="0" w:color="31B7BC" w:themeColor="accent1"/>
              <w:right w:val="single" w:sz="4" w:space="0" w:color="31B7BC" w:themeColor="accent1"/>
            </w:tcBorders>
            <w:hideMark/>
          </w:tcPr>
          <w:p w14:paraId="3B4F38F7" w14:textId="77777777" w:rsidR="00FD666B" w:rsidRPr="00CB1683" w:rsidRDefault="00FD666B" w:rsidP="000917D8">
            <w:pPr>
              <w:pStyle w:val="Sous-titrecyan"/>
              <w:spacing w:before="120" w:after="120"/>
              <w:outlineLvl w:val="1"/>
              <w:rPr>
                <w:rFonts w:asciiTheme="minorHAnsi" w:eastAsiaTheme="minorHAnsi" w:hAnsiTheme="minorHAnsi" w:cstheme="minorHAnsi"/>
                <w:color w:val="auto"/>
                <w:sz w:val="20"/>
                <w:szCs w:val="20"/>
                <w:lang w:val="en-GB"/>
              </w:rPr>
            </w:pPr>
            <w:r w:rsidRPr="00CB1683">
              <w:rPr>
                <w:rFonts w:asciiTheme="minorHAnsi" w:eastAsiaTheme="minorHAnsi" w:hAnsiTheme="minorHAnsi" w:cstheme="minorHAnsi"/>
                <w:color w:val="auto"/>
                <w:sz w:val="20"/>
                <w:szCs w:val="20"/>
                <w:lang w:val="en-GB"/>
              </w:rPr>
              <w:t xml:space="preserve">LOT N°3 : </w:t>
            </w:r>
            <w:r w:rsidRPr="00CB1683">
              <w:rPr>
                <w:rFonts w:asciiTheme="minorHAnsi" w:eastAsiaTheme="minorHAnsi" w:hAnsiTheme="minorHAnsi" w:cstheme="minorBidi"/>
                <w:color w:val="262626" w:themeColor="text1" w:themeShade="80"/>
                <w:sz w:val="20"/>
                <w:szCs w:val="20"/>
              </w:rPr>
              <w:t>Conception, réalisation et production de vidéos à vocation institutionnelle, promotionnelle, marketing et commerciale– Secteur Grand Hainaut</w:t>
            </w:r>
          </w:p>
        </w:tc>
        <w:tc>
          <w:tcPr>
            <w:tcW w:w="1984" w:type="dxa"/>
            <w:tcBorders>
              <w:top w:val="single" w:sz="4" w:space="0" w:color="31B7BC" w:themeColor="accent1"/>
              <w:left w:val="single" w:sz="4" w:space="0" w:color="31B7BC" w:themeColor="accent1"/>
              <w:bottom w:val="single" w:sz="4" w:space="0" w:color="31B7BC" w:themeColor="accent1"/>
              <w:right w:val="single" w:sz="4" w:space="0" w:color="31B7BC" w:themeColor="accent1"/>
            </w:tcBorders>
          </w:tcPr>
          <w:p w14:paraId="3A78FE1D" w14:textId="77777777" w:rsidR="00FD666B" w:rsidRDefault="00FD666B" w:rsidP="000917D8">
            <w:pPr>
              <w:pStyle w:val="Sous-titrecyan"/>
              <w:spacing w:before="120" w:after="120"/>
              <w:jc w:val="both"/>
              <w:outlineLvl w:val="1"/>
              <w:rPr>
                <w:rFonts w:asciiTheme="minorHAnsi" w:eastAsiaTheme="minorHAnsi" w:hAnsiTheme="minorHAnsi" w:cstheme="minorHAnsi"/>
                <w:color w:val="auto"/>
                <w:sz w:val="20"/>
                <w:szCs w:val="20"/>
                <w:lang w:val="en-GB"/>
              </w:rPr>
            </w:pPr>
          </w:p>
        </w:tc>
      </w:tr>
      <w:tr w:rsidR="00FD666B" w14:paraId="48B2E9BF" w14:textId="77777777" w:rsidTr="00FD666B">
        <w:tblPrEx>
          <w:tblBorders>
            <w:top w:val="single" w:sz="4" w:space="0" w:color="00417B" w:themeColor="background1" w:themeShade="BF"/>
            <w:left w:val="single" w:sz="4" w:space="0" w:color="00417B" w:themeColor="background1" w:themeShade="BF"/>
            <w:bottom w:val="single" w:sz="4" w:space="0" w:color="00417B" w:themeColor="background1" w:themeShade="BF"/>
            <w:right w:val="single" w:sz="4" w:space="0" w:color="00417B" w:themeColor="background1" w:themeShade="BF"/>
            <w:insideH w:val="single" w:sz="4" w:space="0" w:color="00417B" w:themeColor="background1" w:themeShade="BF"/>
            <w:insideV w:val="single" w:sz="4" w:space="0" w:color="00417B" w:themeColor="background1" w:themeShade="BF"/>
          </w:tblBorders>
        </w:tblPrEx>
        <w:tc>
          <w:tcPr>
            <w:tcW w:w="7792" w:type="dxa"/>
            <w:hideMark/>
          </w:tcPr>
          <w:p w14:paraId="4F6B6A8B" w14:textId="77777777" w:rsidR="00FD666B" w:rsidRPr="00CB1683" w:rsidRDefault="00FD666B" w:rsidP="000917D8">
            <w:pPr>
              <w:pStyle w:val="Sous-titrecyan"/>
              <w:spacing w:before="120" w:after="120"/>
              <w:outlineLvl w:val="1"/>
              <w:rPr>
                <w:rFonts w:asciiTheme="minorHAnsi" w:eastAsiaTheme="minorHAnsi" w:hAnsiTheme="minorHAnsi" w:cstheme="minorHAnsi"/>
                <w:color w:val="auto"/>
                <w:sz w:val="20"/>
                <w:szCs w:val="20"/>
                <w:lang w:val="en-GB"/>
              </w:rPr>
            </w:pPr>
            <w:r w:rsidRPr="00CB1683">
              <w:rPr>
                <w:rFonts w:asciiTheme="minorHAnsi" w:eastAsiaTheme="minorHAnsi" w:hAnsiTheme="minorHAnsi" w:cstheme="minorHAnsi"/>
                <w:color w:val="auto"/>
                <w:sz w:val="20"/>
                <w:szCs w:val="20"/>
                <w:lang w:val="en-GB"/>
              </w:rPr>
              <w:t xml:space="preserve">LOT N°4 : </w:t>
            </w:r>
            <w:r w:rsidRPr="00CB1683">
              <w:rPr>
                <w:rFonts w:asciiTheme="minorHAnsi" w:eastAsiaTheme="minorHAnsi" w:hAnsiTheme="minorHAnsi" w:cstheme="minorBidi"/>
                <w:color w:val="262626" w:themeColor="text1" w:themeShade="80"/>
                <w:sz w:val="20"/>
                <w:szCs w:val="20"/>
              </w:rPr>
              <w:t>Conception, réalisation et production de vidéos à vocation institutionnelle, promotionnelle, marketing et commerciale– Secteur Littoral</w:t>
            </w:r>
          </w:p>
        </w:tc>
        <w:tc>
          <w:tcPr>
            <w:tcW w:w="1984" w:type="dxa"/>
          </w:tcPr>
          <w:p w14:paraId="36B36E8B" w14:textId="5F0E79FD" w:rsidR="00FD666B" w:rsidRDefault="00FD666B" w:rsidP="000917D8">
            <w:pPr>
              <w:pStyle w:val="Sous-titrecyan"/>
              <w:spacing w:before="120" w:after="120"/>
              <w:jc w:val="both"/>
              <w:outlineLvl w:val="1"/>
              <w:rPr>
                <w:rFonts w:asciiTheme="minorHAnsi" w:eastAsiaTheme="minorHAnsi" w:hAnsiTheme="minorHAnsi" w:cstheme="minorHAnsi"/>
                <w:color w:val="auto"/>
                <w:sz w:val="20"/>
                <w:szCs w:val="20"/>
                <w:lang w:val="en-GB"/>
              </w:rPr>
            </w:pPr>
          </w:p>
        </w:tc>
      </w:tr>
      <w:tr w:rsidR="00FD666B" w14:paraId="6176E62C" w14:textId="77777777" w:rsidTr="00FD666B">
        <w:tblPrEx>
          <w:tblBorders>
            <w:top w:val="single" w:sz="4" w:space="0" w:color="00417B" w:themeColor="background1" w:themeShade="BF"/>
            <w:left w:val="single" w:sz="4" w:space="0" w:color="00417B" w:themeColor="background1" w:themeShade="BF"/>
            <w:bottom w:val="single" w:sz="4" w:space="0" w:color="00417B" w:themeColor="background1" w:themeShade="BF"/>
            <w:right w:val="single" w:sz="4" w:space="0" w:color="00417B" w:themeColor="background1" w:themeShade="BF"/>
            <w:insideH w:val="single" w:sz="4" w:space="0" w:color="00417B" w:themeColor="background1" w:themeShade="BF"/>
            <w:insideV w:val="single" w:sz="4" w:space="0" w:color="00417B" w:themeColor="background1" w:themeShade="BF"/>
          </w:tblBorders>
        </w:tblPrEx>
        <w:tc>
          <w:tcPr>
            <w:tcW w:w="7792" w:type="dxa"/>
            <w:hideMark/>
          </w:tcPr>
          <w:p w14:paraId="12BE1370" w14:textId="77777777" w:rsidR="00FD666B" w:rsidRPr="00CB1683" w:rsidRDefault="00FD666B" w:rsidP="000917D8">
            <w:pPr>
              <w:pStyle w:val="Sous-titrecyan"/>
              <w:spacing w:before="120" w:after="120"/>
              <w:outlineLvl w:val="1"/>
              <w:rPr>
                <w:rFonts w:asciiTheme="minorHAnsi" w:eastAsiaTheme="minorHAnsi" w:hAnsiTheme="minorHAnsi" w:cstheme="minorHAnsi"/>
                <w:color w:val="auto"/>
                <w:sz w:val="20"/>
                <w:szCs w:val="20"/>
                <w:lang w:val="en-GB"/>
              </w:rPr>
            </w:pPr>
            <w:r w:rsidRPr="00CB1683">
              <w:rPr>
                <w:rFonts w:asciiTheme="minorHAnsi" w:eastAsiaTheme="minorHAnsi" w:hAnsiTheme="minorHAnsi" w:cstheme="minorBidi"/>
                <w:color w:val="262626" w:themeColor="text1" w:themeShade="80"/>
                <w:sz w:val="20"/>
                <w:szCs w:val="20"/>
              </w:rPr>
              <w:t>LOT N°5 : Conception, réalisation et production de vidéos à vocation institutionnelle, promotionnelle, marketing et commerciale– Secteur Amiens-Picardie</w:t>
            </w:r>
          </w:p>
        </w:tc>
        <w:tc>
          <w:tcPr>
            <w:tcW w:w="1984" w:type="dxa"/>
          </w:tcPr>
          <w:p w14:paraId="11158A29" w14:textId="77777777" w:rsidR="00FD666B" w:rsidRDefault="00FD666B" w:rsidP="000917D8">
            <w:pPr>
              <w:pStyle w:val="Sous-titrecyan"/>
              <w:spacing w:before="120" w:after="120"/>
              <w:jc w:val="both"/>
              <w:outlineLvl w:val="1"/>
              <w:rPr>
                <w:rFonts w:asciiTheme="minorHAnsi" w:eastAsiaTheme="minorHAnsi" w:hAnsiTheme="minorHAnsi" w:cstheme="minorHAnsi"/>
                <w:color w:val="auto"/>
                <w:sz w:val="20"/>
                <w:szCs w:val="20"/>
                <w:lang w:val="en-GB"/>
              </w:rPr>
            </w:pPr>
          </w:p>
        </w:tc>
      </w:tr>
      <w:tr w:rsidR="00FD666B" w14:paraId="5A1B4532" w14:textId="77777777" w:rsidTr="00FD666B">
        <w:tblPrEx>
          <w:tblBorders>
            <w:top w:val="single" w:sz="4" w:space="0" w:color="00417B" w:themeColor="background1" w:themeShade="BF"/>
            <w:left w:val="single" w:sz="4" w:space="0" w:color="00417B" w:themeColor="background1" w:themeShade="BF"/>
            <w:bottom w:val="single" w:sz="4" w:space="0" w:color="00417B" w:themeColor="background1" w:themeShade="BF"/>
            <w:right w:val="single" w:sz="4" w:space="0" w:color="00417B" w:themeColor="background1" w:themeShade="BF"/>
            <w:insideH w:val="single" w:sz="4" w:space="0" w:color="00417B" w:themeColor="background1" w:themeShade="BF"/>
            <w:insideV w:val="single" w:sz="4" w:space="0" w:color="00417B" w:themeColor="background1" w:themeShade="BF"/>
          </w:tblBorders>
        </w:tblPrEx>
        <w:tc>
          <w:tcPr>
            <w:tcW w:w="7792" w:type="dxa"/>
            <w:hideMark/>
          </w:tcPr>
          <w:p w14:paraId="29691CAA" w14:textId="77777777" w:rsidR="00FD666B" w:rsidRPr="00CB1683" w:rsidRDefault="00FD666B" w:rsidP="000917D8">
            <w:pPr>
              <w:pStyle w:val="Sous-titrecyan"/>
              <w:spacing w:before="120" w:after="120"/>
              <w:outlineLvl w:val="1"/>
              <w:rPr>
                <w:rFonts w:asciiTheme="minorHAnsi" w:eastAsiaTheme="minorHAnsi" w:hAnsiTheme="minorHAnsi" w:cstheme="minorHAnsi"/>
                <w:color w:val="auto"/>
                <w:sz w:val="20"/>
                <w:szCs w:val="20"/>
                <w:lang w:val="en-GB"/>
              </w:rPr>
            </w:pPr>
            <w:r w:rsidRPr="00CB1683">
              <w:rPr>
                <w:rFonts w:asciiTheme="minorHAnsi" w:eastAsiaTheme="minorHAnsi" w:hAnsiTheme="minorHAnsi" w:cstheme="minorHAnsi"/>
                <w:color w:val="auto"/>
                <w:sz w:val="20"/>
                <w:szCs w:val="20"/>
                <w:lang w:val="en-GB"/>
              </w:rPr>
              <w:t xml:space="preserve">LOT N°6 : </w:t>
            </w:r>
            <w:r w:rsidRPr="00CB1683">
              <w:rPr>
                <w:rFonts w:asciiTheme="minorHAnsi" w:eastAsiaTheme="minorHAnsi" w:hAnsiTheme="minorHAnsi" w:cstheme="minorBidi"/>
                <w:color w:val="262626" w:themeColor="text1" w:themeShade="80"/>
                <w:sz w:val="20"/>
                <w:szCs w:val="20"/>
              </w:rPr>
              <w:t>Conception, réalisation et production de vidéos à vocation institutionnelle, promotionnelle, marketing et commerciale– Secteur Aisne</w:t>
            </w:r>
          </w:p>
        </w:tc>
        <w:tc>
          <w:tcPr>
            <w:tcW w:w="1984" w:type="dxa"/>
          </w:tcPr>
          <w:p w14:paraId="25AC8F43" w14:textId="77777777" w:rsidR="00FD666B" w:rsidRDefault="00FD666B" w:rsidP="000917D8">
            <w:pPr>
              <w:pStyle w:val="Sous-titrecyan"/>
              <w:spacing w:before="120" w:after="120"/>
              <w:jc w:val="both"/>
              <w:outlineLvl w:val="1"/>
              <w:rPr>
                <w:rFonts w:asciiTheme="minorHAnsi" w:eastAsiaTheme="minorHAnsi" w:hAnsiTheme="minorHAnsi" w:cstheme="minorHAnsi"/>
                <w:color w:val="auto"/>
                <w:sz w:val="20"/>
                <w:szCs w:val="20"/>
                <w:lang w:val="en-GB"/>
              </w:rPr>
            </w:pPr>
          </w:p>
        </w:tc>
      </w:tr>
      <w:tr w:rsidR="00FD666B" w14:paraId="10AC205D" w14:textId="77777777" w:rsidTr="00FD666B">
        <w:tblPrEx>
          <w:tblBorders>
            <w:top w:val="single" w:sz="4" w:space="0" w:color="00417B" w:themeColor="background1" w:themeShade="BF"/>
            <w:left w:val="single" w:sz="4" w:space="0" w:color="00417B" w:themeColor="background1" w:themeShade="BF"/>
            <w:bottom w:val="single" w:sz="4" w:space="0" w:color="00417B" w:themeColor="background1" w:themeShade="BF"/>
            <w:right w:val="single" w:sz="4" w:space="0" w:color="00417B" w:themeColor="background1" w:themeShade="BF"/>
            <w:insideH w:val="single" w:sz="4" w:space="0" w:color="00417B" w:themeColor="background1" w:themeShade="BF"/>
            <w:insideV w:val="single" w:sz="4" w:space="0" w:color="00417B" w:themeColor="background1" w:themeShade="BF"/>
          </w:tblBorders>
        </w:tblPrEx>
        <w:tc>
          <w:tcPr>
            <w:tcW w:w="7792" w:type="dxa"/>
            <w:hideMark/>
          </w:tcPr>
          <w:p w14:paraId="633A7E48" w14:textId="77777777" w:rsidR="00FD666B" w:rsidRPr="00CB1683" w:rsidRDefault="00FD666B" w:rsidP="000917D8">
            <w:pPr>
              <w:pStyle w:val="Sous-titrecyan"/>
              <w:spacing w:before="120" w:after="120"/>
              <w:outlineLvl w:val="1"/>
              <w:rPr>
                <w:rFonts w:asciiTheme="minorHAnsi" w:eastAsiaTheme="minorHAnsi" w:hAnsiTheme="minorHAnsi" w:cstheme="minorHAnsi"/>
                <w:color w:val="auto"/>
                <w:sz w:val="20"/>
                <w:szCs w:val="20"/>
                <w:lang w:val="en-GB"/>
              </w:rPr>
            </w:pPr>
            <w:r w:rsidRPr="00CB1683">
              <w:rPr>
                <w:rFonts w:asciiTheme="minorHAnsi" w:eastAsiaTheme="minorHAnsi" w:hAnsiTheme="minorHAnsi" w:cstheme="minorHAnsi"/>
                <w:color w:val="auto"/>
                <w:sz w:val="20"/>
                <w:szCs w:val="20"/>
                <w:lang w:val="en-GB"/>
              </w:rPr>
              <w:t xml:space="preserve">LOT N°7 : </w:t>
            </w:r>
            <w:r w:rsidRPr="00CB1683">
              <w:rPr>
                <w:rFonts w:asciiTheme="minorHAnsi" w:eastAsiaTheme="minorHAnsi" w:hAnsiTheme="minorHAnsi" w:cstheme="minorBidi"/>
                <w:color w:val="262626" w:themeColor="text1" w:themeShade="80"/>
                <w:sz w:val="20"/>
                <w:szCs w:val="20"/>
              </w:rPr>
              <w:t>Conception, réalisation et production de vidéos à vocation institutionnelle, promotionnelle, marketing et commerciale– Secteur Oise</w:t>
            </w:r>
          </w:p>
        </w:tc>
        <w:tc>
          <w:tcPr>
            <w:tcW w:w="1984" w:type="dxa"/>
          </w:tcPr>
          <w:p w14:paraId="1113349C" w14:textId="77777777" w:rsidR="00FD666B" w:rsidRDefault="00FD666B" w:rsidP="000917D8">
            <w:pPr>
              <w:pStyle w:val="Sous-titrecyan"/>
              <w:spacing w:before="120" w:after="120"/>
              <w:jc w:val="both"/>
              <w:outlineLvl w:val="1"/>
              <w:rPr>
                <w:rFonts w:asciiTheme="minorHAnsi" w:eastAsiaTheme="minorHAnsi" w:hAnsiTheme="minorHAnsi" w:cstheme="minorHAnsi"/>
                <w:color w:val="auto"/>
                <w:sz w:val="20"/>
                <w:szCs w:val="20"/>
                <w:lang w:val="en-GB"/>
              </w:rPr>
            </w:pPr>
          </w:p>
        </w:tc>
      </w:tr>
    </w:tbl>
    <w:p w14:paraId="5D068F46" w14:textId="77777777" w:rsidR="00FD666B" w:rsidRDefault="00FD666B" w:rsidP="00FD666B">
      <w:pPr>
        <w:pStyle w:val="ARTICLE"/>
        <w:numPr>
          <w:ilvl w:val="0"/>
          <w:numId w:val="0"/>
        </w:numPr>
        <w:ind w:left="720" w:hanging="360"/>
        <w:rPr>
          <w:lang w:eastAsia="fr-FR"/>
        </w:rPr>
      </w:pPr>
    </w:p>
    <w:p w14:paraId="7BB6906D" w14:textId="77777777" w:rsidR="00FD666B" w:rsidRDefault="00FD666B" w:rsidP="00FD666B">
      <w:pPr>
        <w:pStyle w:val="ARTICLE"/>
        <w:numPr>
          <w:ilvl w:val="0"/>
          <w:numId w:val="0"/>
        </w:numPr>
        <w:ind w:left="720" w:hanging="360"/>
        <w:rPr>
          <w:lang w:eastAsia="fr-FR"/>
        </w:rPr>
      </w:pPr>
    </w:p>
    <w:p w14:paraId="7EE54350" w14:textId="160A167C" w:rsidR="00DD3F30" w:rsidRDefault="00DD3F30" w:rsidP="00DD3F30">
      <w:pPr>
        <w:pStyle w:val="ARTICLE"/>
        <w:rPr>
          <w:lang w:eastAsia="fr-FR"/>
        </w:rPr>
      </w:pPr>
      <w:r>
        <w:t>valeur technique de l’OFFRE</w:t>
      </w:r>
    </w:p>
    <w:p w14:paraId="08482038" w14:textId="2D6F7BF3" w:rsidR="00225B86" w:rsidRDefault="00225B86" w:rsidP="00820674">
      <w:pPr>
        <w:pStyle w:val="Sous-titrecyan"/>
        <w:numPr>
          <w:ilvl w:val="0"/>
          <w:numId w:val="2"/>
        </w:numPr>
        <w:jc w:val="both"/>
        <w:rPr>
          <w:szCs w:val="20"/>
        </w:rPr>
      </w:pPr>
      <w:r w:rsidRPr="00225B86">
        <w:rPr>
          <w:szCs w:val="20"/>
        </w:rPr>
        <w:t>Pertinence de la méthodologie du candidat </w:t>
      </w:r>
    </w:p>
    <w:p w14:paraId="0B687772" w14:textId="77777777" w:rsidR="00225B86" w:rsidRDefault="00225B86" w:rsidP="00225B86">
      <w:pPr>
        <w:pStyle w:val="Sous-titrecyan"/>
        <w:jc w:val="both"/>
        <w:rPr>
          <w:szCs w:val="20"/>
        </w:rPr>
      </w:pPr>
    </w:p>
    <w:p w14:paraId="251241F4" w14:textId="77777777" w:rsidR="00225B86" w:rsidRPr="000D38E1" w:rsidRDefault="00225B86" w:rsidP="00225B86">
      <w:pPr>
        <w:pStyle w:val="Sous-titrecyan"/>
        <w:ind w:left="1440"/>
        <w:jc w:val="both"/>
        <w:rPr>
          <w:b/>
          <w:color w:val="auto"/>
          <w:sz w:val="20"/>
        </w:rPr>
      </w:pPr>
    </w:p>
    <w:p w14:paraId="154B97EB" w14:textId="4C5A3DA6" w:rsidR="00DD3F30" w:rsidRPr="00566C71" w:rsidRDefault="00566C71" w:rsidP="00225B86">
      <w:pPr>
        <w:pStyle w:val="textenormal"/>
        <w:pBdr>
          <w:top w:val="single" w:sz="4" w:space="1" w:color="auto"/>
          <w:left w:val="single" w:sz="4" w:space="4" w:color="auto"/>
          <w:bottom w:val="single" w:sz="4" w:space="3" w:color="auto"/>
          <w:right w:val="single" w:sz="4" w:space="4" w:color="auto"/>
        </w:pBdr>
        <w:jc w:val="center"/>
        <w:rPr>
          <w:b/>
          <w:bCs/>
          <w:sz w:val="24"/>
          <w:szCs w:val="22"/>
          <w:lang w:eastAsia="fr-FR"/>
        </w:rPr>
      </w:pPr>
      <w:r w:rsidRPr="00566C71">
        <w:rPr>
          <w:b/>
          <w:bCs/>
          <w:sz w:val="24"/>
          <w:szCs w:val="22"/>
          <w:lang w:eastAsia="fr-FR"/>
        </w:rPr>
        <w:t>A compléter</w:t>
      </w:r>
    </w:p>
    <w:p w14:paraId="042CBBF2" w14:textId="77777777" w:rsidR="00566C71" w:rsidRPr="00DD59BA" w:rsidRDefault="00566C71" w:rsidP="00566C71">
      <w:pPr>
        <w:pStyle w:val="Sous-titrecyan"/>
        <w:spacing w:before="120"/>
        <w:rPr>
          <w:lang w:eastAsia="fr-FR"/>
        </w:rPr>
      </w:pPr>
    </w:p>
    <w:p w14:paraId="7DD51546" w14:textId="77777777" w:rsidR="003E351C" w:rsidRDefault="003E351C" w:rsidP="003E351C">
      <w:pPr>
        <w:pStyle w:val="Sous-titrecyan"/>
        <w:spacing w:before="120"/>
        <w:rPr>
          <w:lang w:eastAsia="fr-FR"/>
        </w:rPr>
      </w:pPr>
    </w:p>
    <w:p w14:paraId="694E78D0" w14:textId="680A6935" w:rsidR="00225B86" w:rsidRDefault="00225B86" w:rsidP="00820674">
      <w:pPr>
        <w:pStyle w:val="Sous-titrecyan"/>
        <w:numPr>
          <w:ilvl w:val="0"/>
          <w:numId w:val="2"/>
        </w:numPr>
        <w:spacing w:before="120"/>
        <w:rPr>
          <w:lang w:eastAsia="fr-FR"/>
        </w:rPr>
      </w:pPr>
      <w:r w:rsidRPr="00225B86">
        <w:rPr>
          <w:lang w:eastAsia="fr-FR"/>
        </w:rPr>
        <w:t xml:space="preserve">Pertinence et adéquation de la réponse au cas </w:t>
      </w:r>
      <w:r w:rsidR="0031753A" w:rsidRPr="00225B86">
        <w:rPr>
          <w:lang w:eastAsia="fr-FR"/>
        </w:rPr>
        <w:t>pratique (</w:t>
      </w:r>
      <w:r w:rsidR="0031753A">
        <w:rPr>
          <w:lang w:eastAsia="fr-FR"/>
        </w:rPr>
        <w:t>le</w:t>
      </w:r>
      <w:r w:rsidR="001A6C64">
        <w:rPr>
          <w:lang w:eastAsia="fr-FR"/>
        </w:rPr>
        <w:t xml:space="preserve"> cas pratique est transmis en annexe du présent mémoire technique)</w:t>
      </w:r>
    </w:p>
    <w:p w14:paraId="40DE7E75" w14:textId="3FB91167" w:rsidR="0031753A" w:rsidRPr="00225B86" w:rsidRDefault="0031753A" w:rsidP="0031753A">
      <w:pPr>
        <w:pStyle w:val="textenormal"/>
        <w:rPr>
          <w:lang w:eastAsia="fr-FR"/>
        </w:rPr>
      </w:pPr>
      <w:r>
        <w:rPr>
          <w:lang w:eastAsia="fr-FR"/>
        </w:rPr>
        <w:t>Seront analysées :</w:t>
      </w:r>
    </w:p>
    <w:p w14:paraId="07A4A409" w14:textId="63CB5C71" w:rsidR="0031753A" w:rsidRPr="00930BE5" w:rsidRDefault="0031753A" w:rsidP="0031753A">
      <w:pPr>
        <w:pStyle w:val="Sous-titrecyan"/>
        <w:numPr>
          <w:ilvl w:val="1"/>
          <w:numId w:val="2"/>
        </w:numPr>
        <w:jc w:val="both"/>
        <w:rPr>
          <w:b/>
          <w:color w:val="auto"/>
          <w:sz w:val="20"/>
        </w:rPr>
      </w:pPr>
      <w:r>
        <w:rPr>
          <w:color w:val="auto"/>
          <w:sz w:val="20"/>
        </w:rPr>
        <w:t>La q</w:t>
      </w:r>
      <w:r w:rsidRPr="00930BE5">
        <w:rPr>
          <w:color w:val="auto"/>
          <w:sz w:val="20"/>
        </w:rPr>
        <w:t xml:space="preserve">ualité de la proposition éditoriale et créative au regard des objectifs et des publics visés </w:t>
      </w:r>
    </w:p>
    <w:p w14:paraId="523590C9" w14:textId="78A4C063" w:rsidR="0031753A" w:rsidRPr="00181833" w:rsidRDefault="0031753A" w:rsidP="0031753A">
      <w:pPr>
        <w:pStyle w:val="Sous-titrecyan"/>
        <w:numPr>
          <w:ilvl w:val="1"/>
          <w:numId w:val="2"/>
        </w:numPr>
        <w:jc w:val="both"/>
        <w:rPr>
          <w:bCs/>
          <w:color w:val="auto"/>
          <w:sz w:val="20"/>
        </w:rPr>
      </w:pPr>
      <w:r>
        <w:rPr>
          <w:color w:val="auto"/>
          <w:sz w:val="20"/>
        </w:rPr>
        <w:t>La c</w:t>
      </w:r>
      <w:r w:rsidRPr="00930BE5">
        <w:rPr>
          <w:color w:val="auto"/>
          <w:sz w:val="20"/>
        </w:rPr>
        <w:t>ohérence et faisabilité de la proposition (méthodologie, moyens mobilisés et respect des délais)</w:t>
      </w:r>
    </w:p>
    <w:p w14:paraId="6C004C9A" w14:textId="2E23DFCB" w:rsidR="0031753A" w:rsidRPr="00181833" w:rsidRDefault="0031753A" w:rsidP="0031753A">
      <w:pPr>
        <w:pStyle w:val="Sous-titrecyan"/>
        <w:numPr>
          <w:ilvl w:val="1"/>
          <w:numId w:val="2"/>
        </w:numPr>
        <w:jc w:val="both"/>
        <w:rPr>
          <w:bCs/>
          <w:color w:val="auto"/>
          <w:sz w:val="20"/>
        </w:rPr>
      </w:pPr>
      <w:r>
        <w:rPr>
          <w:bCs/>
          <w:color w:val="auto"/>
          <w:sz w:val="20"/>
        </w:rPr>
        <w:t>La p</w:t>
      </w:r>
      <w:r w:rsidRPr="00181833">
        <w:rPr>
          <w:bCs/>
          <w:color w:val="auto"/>
          <w:sz w:val="20"/>
        </w:rPr>
        <w:t xml:space="preserve">rise en compte des enjeux de développement durable dans l'exécution de la prestation </w:t>
      </w:r>
    </w:p>
    <w:p w14:paraId="29487BDE" w14:textId="77777777" w:rsidR="00225B86" w:rsidRDefault="00225B86" w:rsidP="00225B86">
      <w:pPr>
        <w:pStyle w:val="Sous-titrecyan"/>
        <w:spacing w:before="120" w:after="120"/>
        <w:ind w:left="720"/>
        <w:jc w:val="both"/>
        <w:rPr>
          <w:color w:val="auto"/>
          <w:sz w:val="22"/>
          <w:szCs w:val="18"/>
        </w:rPr>
      </w:pPr>
    </w:p>
    <w:p w14:paraId="41FBD78F" w14:textId="77777777" w:rsidR="00AF51B0" w:rsidRDefault="00AF51B0" w:rsidP="00AF51B0">
      <w:pPr>
        <w:pStyle w:val="textenormal"/>
        <w:pBdr>
          <w:top w:val="single" w:sz="4" w:space="1" w:color="auto"/>
          <w:left w:val="single" w:sz="4" w:space="4" w:color="auto"/>
          <w:bottom w:val="single" w:sz="4" w:space="3" w:color="auto"/>
          <w:right w:val="single" w:sz="4" w:space="4" w:color="auto"/>
        </w:pBdr>
        <w:ind w:left="720"/>
        <w:jc w:val="center"/>
        <w:rPr>
          <w:b/>
          <w:bCs/>
          <w:sz w:val="24"/>
          <w:szCs w:val="22"/>
          <w:lang w:eastAsia="fr-FR"/>
        </w:rPr>
      </w:pPr>
      <w:r w:rsidRPr="00566C71">
        <w:rPr>
          <w:b/>
          <w:bCs/>
          <w:sz w:val="24"/>
          <w:szCs w:val="22"/>
          <w:lang w:eastAsia="fr-FR"/>
        </w:rPr>
        <w:t>A compléter</w:t>
      </w:r>
    </w:p>
    <w:p w14:paraId="7010C1EC" w14:textId="77777777" w:rsidR="003E351C" w:rsidRDefault="003E351C" w:rsidP="003E351C">
      <w:pPr>
        <w:pStyle w:val="Sous-titrecyan"/>
        <w:spacing w:before="120"/>
        <w:rPr>
          <w:lang w:eastAsia="fr-FR"/>
        </w:rPr>
      </w:pPr>
    </w:p>
    <w:p w14:paraId="0910842A" w14:textId="2D6CA6E8" w:rsidR="00225B86" w:rsidRDefault="00225B86" w:rsidP="00820674">
      <w:pPr>
        <w:pStyle w:val="Sous-titrecyan"/>
        <w:numPr>
          <w:ilvl w:val="0"/>
          <w:numId w:val="2"/>
        </w:numPr>
        <w:spacing w:before="120"/>
        <w:rPr>
          <w:lang w:eastAsia="fr-FR"/>
        </w:rPr>
      </w:pPr>
      <w:r w:rsidRPr="00225B86">
        <w:rPr>
          <w:lang w:eastAsia="fr-FR"/>
        </w:rPr>
        <w:t>Qualité des moyens humains</w:t>
      </w:r>
      <w:r w:rsidR="0031753A">
        <w:rPr>
          <w:lang w:eastAsia="fr-FR"/>
        </w:rPr>
        <w:t xml:space="preserve"> dédiés</w:t>
      </w:r>
      <w:r w:rsidRPr="00225B86">
        <w:rPr>
          <w:lang w:eastAsia="fr-FR"/>
        </w:rPr>
        <w:t xml:space="preserve"> pour exécuter le marché</w:t>
      </w:r>
    </w:p>
    <w:p w14:paraId="1FFFC811" w14:textId="77777777" w:rsidR="00CB5832" w:rsidRPr="0091509B" w:rsidRDefault="00CB5832" w:rsidP="00CB5832">
      <w:pPr>
        <w:autoSpaceDE w:val="0"/>
        <w:jc w:val="both"/>
        <w:rPr>
          <w:rFonts w:ascii="Arial" w:hAnsi="Arial" w:cs="Arial"/>
          <w:b/>
          <w:caps/>
          <w:color w:val="E50043"/>
          <w:sz w:val="16"/>
          <w:szCs w:val="16"/>
          <w:u w:val="single"/>
        </w:rPr>
      </w:pPr>
      <w:r w:rsidRPr="0091509B">
        <w:rPr>
          <w:rFonts w:ascii="Arial" w:hAnsi="Arial" w:cs="Arial"/>
          <w:b/>
          <w:caps/>
          <w:color w:val="E50043"/>
          <w:sz w:val="16"/>
          <w:szCs w:val="16"/>
          <w:u w:val="single"/>
        </w:rPr>
        <w:lastRenderedPageBreak/>
        <w:t>Le candidat pourra renvoyer à des documents annexes le cas echeant :</w:t>
      </w:r>
    </w:p>
    <w:p w14:paraId="32AAFF08" w14:textId="77777777" w:rsidR="00CB5832" w:rsidRPr="0091509B" w:rsidRDefault="00CB5832" w:rsidP="00CB5832">
      <w:pPr>
        <w:autoSpaceDE w:val="0"/>
        <w:jc w:val="both"/>
        <w:rPr>
          <w:rFonts w:ascii="Arial" w:hAnsi="Arial" w:cs="Arial"/>
          <w:b/>
          <w:caps/>
          <w:color w:val="E50043"/>
          <w:sz w:val="16"/>
          <w:szCs w:val="16"/>
        </w:rPr>
      </w:pPr>
      <w:r w:rsidRPr="0091509B">
        <w:rPr>
          <w:rFonts w:ascii="Arial" w:hAnsi="Arial" w:cs="Arial"/>
          <w:b/>
          <w:caps/>
          <w:color w:val="E50043"/>
          <w:sz w:val="16"/>
          <w:szCs w:val="16"/>
        </w:rPr>
        <w:t>Pour cela, il devra preciser :</w:t>
      </w:r>
    </w:p>
    <w:p w14:paraId="65069AFD" w14:textId="77777777" w:rsidR="00CB5832" w:rsidRPr="0091509B" w:rsidRDefault="00CB5832" w:rsidP="00820674">
      <w:pPr>
        <w:pStyle w:val="Paragraphedeliste"/>
        <w:numPr>
          <w:ilvl w:val="0"/>
          <w:numId w:val="7"/>
        </w:numPr>
        <w:autoSpaceDE w:val="0"/>
        <w:jc w:val="both"/>
        <w:rPr>
          <w:rFonts w:cs="Arial"/>
          <w:b/>
          <w:caps/>
          <w:color w:val="E50043"/>
          <w:sz w:val="16"/>
          <w:szCs w:val="16"/>
        </w:rPr>
      </w:pPr>
      <w:r w:rsidRPr="0091509B">
        <w:rPr>
          <w:rFonts w:cs="Arial"/>
          <w:b/>
          <w:caps/>
          <w:color w:val="E50043"/>
          <w:sz w:val="16"/>
          <w:szCs w:val="16"/>
        </w:rPr>
        <w:t xml:space="preserve"> l’intitule precis des annexes </w:t>
      </w:r>
    </w:p>
    <w:p w14:paraId="0B755ECD" w14:textId="33AF603C" w:rsidR="00225B86" w:rsidRPr="0031753A" w:rsidRDefault="00CB5832" w:rsidP="0031753A">
      <w:pPr>
        <w:pStyle w:val="Paragraphedeliste"/>
        <w:numPr>
          <w:ilvl w:val="0"/>
          <w:numId w:val="7"/>
        </w:numPr>
        <w:autoSpaceDE w:val="0"/>
        <w:jc w:val="both"/>
        <w:rPr>
          <w:rFonts w:cs="Arial"/>
          <w:b/>
          <w:caps/>
          <w:color w:val="E50043"/>
          <w:sz w:val="16"/>
          <w:szCs w:val="16"/>
        </w:rPr>
      </w:pPr>
      <w:r w:rsidRPr="0091509B">
        <w:rPr>
          <w:rFonts w:cs="Arial"/>
          <w:b/>
          <w:caps/>
          <w:color w:val="E50043"/>
          <w:sz w:val="16"/>
          <w:szCs w:val="16"/>
        </w:rPr>
        <w:t>ainsi que les numeros de pages se rapportant exclusivement au present sous-critere</w:t>
      </w:r>
    </w:p>
    <w:tbl>
      <w:tblPr>
        <w:tblStyle w:val="Grilledutableau"/>
        <w:tblW w:w="0" w:type="auto"/>
        <w:tblLook w:val="04A0" w:firstRow="1" w:lastRow="0" w:firstColumn="1" w:lastColumn="0" w:noHBand="0" w:noVBand="1"/>
      </w:tblPr>
      <w:tblGrid>
        <w:gridCol w:w="3128"/>
        <w:gridCol w:w="3128"/>
        <w:gridCol w:w="3128"/>
      </w:tblGrid>
      <w:tr w:rsidR="0031753A" w14:paraId="00A9CC1F" w14:textId="77777777" w:rsidTr="0031753A">
        <w:trPr>
          <w:trHeight w:val="1019"/>
        </w:trPr>
        <w:tc>
          <w:tcPr>
            <w:tcW w:w="3128" w:type="dxa"/>
            <w:shd w:val="clear" w:color="auto" w:fill="BADEFF" w:themeFill="background1" w:themeFillTint="33"/>
          </w:tcPr>
          <w:p w14:paraId="0B0A65C4" w14:textId="6A712DFC" w:rsidR="0031753A" w:rsidRPr="0031753A" w:rsidRDefault="0031753A" w:rsidP="0031753A">
            <w:pPr>
              <w:pStyle w:val="Sous-titrecyan"/>
              <w:spacing w:before="120"/>
              <w:jc w:val="center"/>
              <w:rPr>
                <w:b/>
                <w:bCs/>
                <w:color w:val="0058A5" w:themeColor="background1"/>
                <w:lang w:eastAsia="fr-FR"/>
              </w:rPr>
            </w:pPr>
            <w:r w:rsidRPr="0031753A">
              <w:rPr>
                <w:b/>
                <w:bCs/>
                <w:color w:val="0058A5" w:themeColor="background1"/>
                <w:lang w:eastAsia="fr-FR"/>
              </w:rPr>
              <w:t xml:space="preserve">Personne de l’équipe dédiée </w:t>
            </w:r>
          </w:p>
        </w:tc>
        <w:tc>
          <w:tcPr>
            <w:tcW w:w="3128" w:type="dxa"/>
            <w:shd w:val="clear" w:color="auto" w:fill="BADEFF" w:themeFill="background1" w:themeFillTint="33"/>
          </w:tcPr>
          <w:p w14:paraId="28EEC780" w14:textId="4345BFFF" w:rsidR="0031753A" w:rsidRPr="0031753A" w:rsidRDefault="0031753A" w:rsidP="0031753A">
            <w:pPr>
              <w:pStyle w:val="Sous-titrecyan"/>
              <w:spacing w:before="120"/>
              <w:jc w:val="center"/>
              <w:rPr>
                <w:b/>
                <w:bCs/>
                <w:color w:val="0058A5" w:themeColor="background1"/>
                <w:lang w:eastAsia="fr-FR"/>
              </w:rPr>
            </w:pPr>
            <w:r w:rsidRPr="0031753A">
              <w:rPr>
                <w:b/>
                <w:bCs/>
                <w:color w:val="0058A5" w:themeColor="background1"/>
                <w:lang w:eastAsia="fr-FR"/>
              </w:rPr>
              <w:t>Rôle et mission</w:t>
            </w:r>
            <w:r>
              <w:rPr>
                <w:b/>
                <w:bCs/>
                <w:color w:val="0058A5" w:themeColor="background1"/>
                <w:lang w:eastAsia="fr-FR"/>
              </w:rPr>
              <w:t>s</w:t>
            </w:r>
          </w:p>
        </w:tc>
        <w:tc>
          <w:tcPr>
            <w:tcW w:w="3128" w:type="dxa"/>
            <w:shd w:val="clear" w:color="auto" w:fill="BADEFF" w:themeFill="background1" w:themeFillTint="33"/>
          </w:tcPr>
          <w:p w14:paraId="6B685549" w14:textId="79CFE367" w:rsidR="0031753A" w:rsidRPr="0031753A" w:rsidRDefault="0031753A" w:rsidP="0031753A">
            <w:pPr>
              <w:pStyle w:val="Sous-titrecyan"/>
              <w:spacing w:before="120"/>
              <w:jc w:val="center"/>
              <w:rPr>
                <w:b/>
                <w:bCs/>
                <w:color w:val="0058A5" w:themeColor="background1"/>
                <w:lang w:eastAsia="fr-FR"/>
              </w:rPr>
            </w:pPr>
            <w:r w:rsidRPr="0031753A">
              <w:rPr>
                <w:b/>
                <w:bCs/>
                <w:color w:val="0058A5" w:themeColor="background1"/>
                <w:lang w:eastAsia="fr-FR"/>
              </w:rPr>
              <w:t>Expérience</w:t>
            </w:r>
          </w:p>
        </w:tc>
      </w:tr>
      <w:tr w:rsidR="0031753A" w14:paraId="3CFA37AE" w14:textId="77777777" w:rsidTr="0031753A">
        <w:trPr>
          <w:trHeight w:val="407"/>
        </w:trPr>
        <w:tc>
          <w:tcPr>
            <w:tcW w:w="3128" w:type="dxa"/>
          </w:tcPr>
          <w:p w14:paraId="0D085FC3" w14:textId="77777777" w:rsidR="0031753A" w:rsidRDefault="0031753A" w:rsidP="00225B86">
            <w:pPr>
              <w:pStyle w:val="Sous-titrecyan"/>
              <w:spacing w:before="120"/>
              <w:rPr>
                <w:lang w:eastAsia="fr-FR"/>
              </w:rPr>
            </w:pPr>
          </w:p>
        </w:tc>
        <w:tc>
          <w:tcPr>
            <w:tcW w:w="3128" w:type="dxa"/>
          </w:tcPr>
          <w:p w14:paraId="154E6C8C" w14:textId="77777777" w:rsidR="0031753A" w:rsidRDefault="0031753A" w:rsidP="00225B86">
            <w:pPr>
              <w:pStyle w:val="Sous-titrecyan"/>
              <w:spacing w:before="120"/>
              <w:rPr>
                <w:lang w:eastAsia="fr-FR"/>
              </w:rPr>
            </w:pPr>
          </w:p>
        </w:tc>
        <w:tc>
          <w:tcPr>
            <w:tcW w:w="3128" w:type="dxa"/>
          </w:tcPr>
          <w:p w14:paraId="7CA6F861" w14:textId="77777777" w:rsidR="0031753A" w:rsidRDefault="0031753A" w:rsidP="00225B86">
            <w:pPr>
              <w:pStyle w:val="Sous-titrecyan"/>
              <w:spacing w:before="120"/>
              <w:rPr>
                <w:lang w:eastAsia="fr-FR"/>
              </w:rPr>
            </w:pPr>
          </w:p>
        </w:tc>
      </w:tr>
      <w:tr w:rsidR="0031753A" w14:paraId="44BC8BF0" w14:textId="77777777" w:rsidTr="0031753A">
        <w:trPr>
          <w:trHeight w:val="421"/>
        </w:trPr>
        <w:tc>
          <w:tcPr>
            <w:tcW w:w="3128" w:type="dxa"/>
          </w:tcPr>
          <w:p w14:paraId="6636F34A" w14:textId="77777777" w:rsidR="0031753A" w:rsidRDefault="0031753A" w:rsidP="00225B86">
            <w:pPr>
              <w:pStyle w:val="Sous-titrecyan"/>
              <w:spacing w:before="120"/>
              <w:rPr>
                <w:lang w:eastAsia="fr-FR"/>
              </w:rPr>
            </w:pPr>
          </w:p>
        </w:tc>
        <w:tc>
          <w:tcPr>
            <w:tcW w:w="3128" w:type="dxa"/>
          </w:tcPr>
          <w:p w14:paraId="652038FE" w14:textId="77777777" w:rsidR="0031753A" w:rsidRDefault="0031753A" w:rsidP="00225B86">
            <w:pPr>
              <w:pStyle w:val="Sous-titrecyan"/>
              <w:spacing w:before="120"/>
              <w:rPr>
                <w:lang w:eastAsia="fr-FR"/>
              </w:rPr>
            </w:pPr>
          </w:p>
        </w:tc>
        <w:tc>
          <w:tcPr>
            <w:tcW w:w="3128" w:type="dxa"/>
          </w:tcPr>
          <w:p w14:paraId="203763AF" w14:textId="77777777" w:rsidR="0031753A" w:rsidRDefault="0031753A" w:rsidP="00225B86">
            <w:pPr>
              <w:pStyle w:val="Sous-titrecyan"/>
              <w:spacing w:before="120"/>
              <w:rPr>
                <w:lang w:eastAsia="fr-FR"/>
              </w:rPr>
            </w:pPr>
          </w:p>
        </w:tc>
      </w:tr>
      <w:tr w:rsidR="0031753A" w14:paraId="3D3CCB14" w14:textId="77777777" w:rsidTr="0031753A">
        <w:trPr>
          <w:trHeight w:val="421"/>
        </w:trPr>
        <w:tc>
          <w:tcPr>
            <w:tcW w:w="3128" w:type="dxa"/>
          </w:tcPr>
          <w:p w14:paraId="10515247" w14:textId="77777777" w:rsidR="0031753A" w:rsidRDefault="0031753A" w:rsidP="00225B86">
            <w:pPr>
              <w:pStyle w:val="Sous-titrecyan"/>
              <w:spacing w:before="120"/>
              <w:rPr>
                <w:lang w:eastAsia="fr-FR"/>
              </w:rPr>
            </w:pPr>
          </w:p>
        </w:tc>
        <w:tc>
          <w:tcPr>
            <w:tcW w:w="3128" w:type="dxa"/>
          </w:tcPr>
          <w:p w14:paraId="1ACE2A56" w14:textId="77777777" w:rsidR="0031753A" w:rsidRDefault="0031753A" w:rsidP="00225B86">
            <w:pPr>
              <w:pStyle w:val="Sous-titrecyan"/>
              <w:spacing w:before="120"/>
              <w:rPr>
                <w:lang w:eastAsia="fr-FR"/>
              </w:rPr>
            </w:pPr>
          </w:p>
        </w:tc>
        <w:tc>
          <w:tcPr>
            <w:tcW w:w="3128" w:type="dxa"/>
          </w:tcPr>
          <w:p w14:paraId="723AF616" w14:textId="77777777" w:rsidR="0031753A" w:rsidRDefault="0031753A" w:rsidP="00225B86">
            <w:pPr>
              <w:pStyle w:val="Sous-titrecyan"/>
              <w:spacing w:before="120"/>
              <w:rPr>
                <w:lang w:eastAsia="fr-FR"/>
              </w:rPr>
            </w:pPr>
          </w:p>
        </w:tc>
      </w:tr>
      <w:tr w:rsidR="0031753A" w14:paraId="54AE5ED3" w14:textId="77777777" w:rsidTr="0031753A">
        <w:trPr>
          <w:trHeight w:val="407"/>
        </w:trPr>
        <w:tc>
          <w:tcPr>
            <w:tcW w:w="3128" w:type="dxa"/>
          </w:tcPr>
          <w:p w14:paraId="60479D7F" w14:textId="77777777" w:rsidR="0031753A" w:rsidRDefault="0031753A" w:rsidP="00225B86">
            <w:pPr>
              <w:pStyle w:val="Sous-titrecyan"/>
              <w:spacing w:before="120"/>
              <w:rPr>
                <w:lang w:eastAsia="fr-FR"/>
              </w:rPr>
            </w:pPr>
          </w:p>
        </w:tc>
        <w:tc>
          <w:tcPr>
            <w:tcW w:w="3128" w:type="dxa"/>
          </w:tcPr>
          <w:p w14:paraId="36720C2B" w14:textId="77777777" w:rsidR="0031753A" w:rsidRDefault="0031753A" w:rsidP="00225B86">
            <w:pPr>
              <w:pStyle w:val="Sous-titrecyan"/>
              <w:spacing w:before="120"/>
              <w:rPr>
                <w:lang w:eastAsia="fr-FR"/>
              </w:rPr>
            </w:pPr>
          </w:p>
        </w:tc>
        <w:tc>
          <w:tcPr>
            <w:tcW w:w="3128" w:type="dxa"/>
          </w:tcPr>
          <w:p w14:paraId="5049B133" w14:textId="77777777" w:rsidR="0031753A" w:rsidRDefault="0031753A" w:rsidP="00225B86">
            <w:pPr>
              <w:pStyle w:val="Sous-titrecyan"/>
              <w:spacing w:before="120"/>
              <w:rPr>
                <w:lang w:eastAsia="fr-FR"/>
              </w:rPr>
            </w:pPr>
          </w:p>
        </w:tc>
      </w:tr>
    </w:tbl>
    <w:p w14:paraId="29D6A592" w14:textId="77777777" w:rsidR="0031753A" w:rsidRDefault="0031753A" w:rsidP="00225B86">
      <w:pPr>
        <w:pStyle w:val="Sous-titrecyan"/>
        <w:spacing w:before="120"/>
        <w:rPr>
          <w:lang w:eastAsia="fr-FR"/>
        </w:rPr>
      </w:pPr>
    </w:p>
    <w:p w14:paraId="4A4013D2" w14:textId="77777777" w:rsidR="00AF51B0" w:rsidRDefault="00AF51B0" w:rsidP="00701AC7">
      <w:pPr>
        <w:spacing w:after="0" w:line="240" w:lineRule="auto"/>
        <w:jc w:val="both"/>
        <w:rPr>
          <w:rFonts w:ascii="Calibri" w:eastAsia="Calibri" w:hAnsi="Calibri" w:cs="Arial"/>
          <w:color w:val="auto"/>
          <w:sz w:val="22"/>
          <w:szCs w:val="18"/>
        </w:rPr>
      </w:pPr>
    </w:p>
    <w:p w14:paraId="4306CB1E" w14:textId="77777777" w:rsidR="00225B86" w:rsidRDefault="00225B86" w:rsidP="00820674">
      <w:pPr>
        <w:pStyle w:val="Sous-titrecyan"/>
        <w:numPr>
          <w:ilvl w:val="0"/>
          <w:numId w:val="2"/>
        </w:numPr>
        <w:spacing w:before="120"/>
        <w:rPr>
          <w:lang w:eastAsia="fr-FR"/>
        </w:rPr>
      </w:pPr>
      <w:r w:rsidRPr="00225B86">
        <w:rPr>
          <w:lang w:eastAsia="fr-FR"/>
        </w:rPr>
        <w:t xml:space="preserve">Pertinence et optimisation des délais pour la réalisation des prestations  </w:t>
      </w:r>
    </w:p>
    <w:p w14:paraId="5468A746" w14:textId="77777777" w:rsidR="00AF51B0" w:rsidRDefault="00AF51B0" w:rsidP="00701AC7">
      <w:pPr>
        <w:spacing w:after="0" w:line="240" w:lineRule="auto"/>
        <w:jc w:val="both"/>
        <w:rPr>
          <w:rFonts w:ascii="Calibri" w:eastAsia="Calibri" w:hAnsi="Calibri" w:cs="Arial"/>
          <w:color w:val="auto"/>
          <w:sz w:val="22"/>
          <w:szCs w:val="18"/>
        </w:rPr>
      </w:pPr>
    </w:p>
    <w:tbl>
      <w:tblPr>
        <w:tblStyle w:val="Grilledutableau"/>
        <w:tblW w:w="0" w:type="auto"/>
        <w:tblLook w:val="04A0" w:firstRow="1" w:lastRow="0" w:firstColumn="1" w:lastColumn="0" w:noHBand="0" w:noVBand="1"/>
      </w:tblPr>
      <w:tblGrid>
        <w:gridCol w:w="3144"/>
        <w:gridCol w:w="3144"/>
        <w:gridCol w:w="3146"/>
      </w:tblGrid>
      <w:tr w:rsidR="001B15F3" w14:paraId="4E1E4302" w14:textId="77777777" w:rsidTr="0031753A">
        <w:trPr>
          <w:trHeight w:val="361"/>
        </w:trPr>
        <w:tc>
          <w:tcPr>
            <w:tcW w:w="3144" w:type="dxa"/>
            <w:shd w:val="clear" w:color="auto" w:fill="BADEFF" w:themeFill="background1" w:themeFillTint="33"/>
          </w:tcPr>
          <w:p w14:paraId="046A15F0" w14:textId="199552A4" w:rsidR="001B15F3" w:rsidRPr="001B15F3" w:rsidRDefault="001B15F3" w:rsidP="001B15F3">
            <w:pPr>
              <w:spacing w:after="0" w:line="240" w:lineRule="auto"/>
              <w:jc w:val="center"/>
              <w:rPr>
                <w:rFonts w:ascii="Calibri" w:eastAsia="Calibri" w:hAnsi="Calibri" w:cs="Arial"/>
                <w:b/>
                <w:bCs/>
                <w:color w:val="0058A5" w:themeColor="background1"/>
                <w:sz w:val="22"/>
                <w:szCs w:val="18"/>
              </w:rPr>
            </w:pPr>
            <w:r w:rsidRPr="001B15F3">
              <w:rPr>
                <w:rFonts w:ascii="Calibri" w:eastAsia="Calibri" w:hAnsi="Calibri" w:cs="Arial"/>
                <w:b/>
                <w:bCs/>
                <w:color w:val="0058A5" w:themeColor="background1"/>
                <w:sz w:val="22"/>
                <w:szCs w:val="18"/>
              </w:rPr>
              <w:t>Type de délai</w:t>
            </w:r>
          </w:p>
        </w:tc>
        <w:tc>
          <w:tcPr>
            <w:tcW w:w="3144" w:type="dxa"/>
            <w:shd w:val="clear" w:color="auto" w:fill="BADEFF" w:themeFill="background1" w:themeFillTint="33"/>
          </w:tcPr>
          <w:p w14:paraId="74D85C5F" w14:textId="24F39BB6" w:rsidR="001B15F3" w:rsidRPr="001B15F3" w:rsidRDefault="001A6C64" w:rsidP="001B15F3">
            <w:pPr>
              <w:spacing w:after="0" w:line="240" w:lineRule="auto"/>
              <w:jc w:val="center"/>
              <w:rPr>
                <w:rFonts w:ascii="Calibri" w:eastAsia="Calibri" w:hAnsi="Calibri" w:cs="Arial"/>
                <w:b/>
                <w:bCs/>
                <w:color w:val="0058A5" w:themeColor="background1"/>
                <w:sz w:val="22"/>
                <w:szCs w:val="18"/>
              </w:rPr>
            </w:pPr>
            <w:r>
              <w:rPr>
                <w:rFonts w:ascii="Calibri" w:eastAsia="Calibri" w:hAnsi="Calibri" w:cs="Arial"/>
                <w:b/>
                <w:bCs/>
                <w:color w:val="0058A5" w:themeColor="background1"/>
                <w:sz w:val="22"/>
                <w:szCs w:val="18"/>
              </w:rPr>
              <w:t>Nombre de j</w:t>
            </w:r>
            <w:r w:rsidR="001B15F3" w:rsidRPr="001B15F3">
              <w:rPr>
                <w:rFonts w:ascii="Calibri" w:eastAsia="Calibri" w:hAnsi="Calibri" w:cs="Arial"/>
                <w:b/>
                <w:bCs/>
                <w:color w:val="0058A5" w:themeColor="background1"/>
                <w:sz w:val="22"/>
                <w:szCs w:val="18"/>
              </w:rPr>
              <w:t>ours</w:t>
            </w:r>
          </w:p>
        </w:tc>
        <w:tc>
          <w:tcPr>
            <w:tcW w:w="3146" w:type="dxa"/>
            <w:shd w:val="clear" w:color="auto" w:fill="BADEFF" w:themeFill="background1" w:themeFillTint="33"/>
          </w:tcPr>
          <w:p w14:paraId="2B5C8D97" w14:textId="14C972DC" w:rsidR="001B15F3" w:rsidRPr="001B15F3" w:rsidRDefault="001B15F3" w:rsidP="001B15F3">
            <w:pPr>
              <w:spacing w:after="0" w:line="240" w:lineRule="auto"/>
              <w:jc w:val="center"/>
              <w:rPr>
                <w:rFonts w:ascii="Calibri" w:eastAsia="Calibri" w:hAnsi="Calibri" w:cs="Arial"/>
                <w:b/>
                <w:bCs/>
                <w:color w:val="0058A5" w:themeColor="background1"/>
                <w:sz w:val="22"/>
                <w:szCs w:val="18"/>
              </w:rPr>
            </w:pPr>
            <w:r w:rsidRPr="001B15F3">
              <w:rPr>
                <w:rFonts w:ascii="Calibri" w:eastAsia="Calibri" w:hAnsi="Calibri" w:cs="Arial"/>
                <w:b/>
                <w:bCs/>
                <w:color w:val="0058A5" w:themeColor="background1"/>
                <w:sz w:val="22"/>
                <w:szCs w:val="18"/>
              </w:rPr>
              <w:t>Commentaire</w:t>
            </w:r>
          </w:p>
        </w:tc>
      </w:tr>
      <w:tr w:rsidR="001B15F3" w14:paraId="1E9773A3" w14:textId="77777777" w:rsidTr="001B15F3">
        <w:trPr>
          <w:trHeight w:val="361"/>
        </w:trPr>
        <w:tc>
          <w:tcPr>
            <w:tcW w:w="3144" w:type="dxa"/>
          </w:tcPr>
          <w:p w14:paraId="0036F735" w14:textId="77777777" w:rsidR="001A6C64" w:rsidRPr="00226E4A" w:rsidRDefault="001A6C64" w:rsidP="001A6C64">
            <w:pPr>
              <w:pStyle w:val="Sous-titrecyan"/>
              <w:jc w:val="both"/>
              <w:rPr>
                <w:b/>
                <w:color w:val="auto"/>
                <w:sz w:val="20"/>
              </w:rPr>
            </w:pPr>
            <w:r w:rsidRPr="00226E4A">
              <w:rPr>
                <w:color w:val="auto"/>
                <w:sz w:val="20"/>
              </w:rPr>
              <w:t xml:space="preserve">Délai de réalisation et de livraison de la première version après le tournage </w:t>
            </w:r>
          </w:p>
          <w:p w14:paraId="1095A208" w14:textId="758EBEB4" w:rsidR="001B15F3" w:rsidRDefault="001B15F3" w:rsidP="00701AC7">
            <w:pPr>
              <w:spacing w:after="0" w:line="240" w:lineRule="auto"/>
              <w:jc w:val="both"/>
              <w:rPr>
                <w:rFonts w:ascii="Calibri" w:eastAsia="Calibri" w:hAnsi="Calibri" w:cs="Arial"/>
                <w:color w:val="auto"/>
                <w:sz w:val="22"/>
                <w:szCs w:val="18"/>
              </w:rPr>
            </w:pPr>
          </w:p>
        </w:tc>
        <w:tc>
          <w:tcPr>
            <w:tcW w:w="3144" w:type="dxa"/>
          </w:tcPr>
          <w:p w14:paraId="5775CE78" w14:textId="77777777" w:rsidR="001B15F3" w:rsidRDefault="001B15F3" w:rsidP="00701AC7">
            <w:pPr>
              <w:spacing w:after="0" w:line="240" w:lineRule="auto"/>
              <w:jc w:val="both"/>
              <w:rPr>
                <w:rFonts w:ascii="Calibri" w:eastAsia="Calibri" w:hAnsi="Calibri" w:cs="Arial"/>
                <w:color w:val="auto"/>
                <w:sz w:val="22"/>
                <w:szCs w:val="18"/>
              </w:rPr>
            </w:pPr>
          </w:p>
        </w:tc>
        <w:tc>
          <w:tcPr>
            <w:tcW w:w="3146" w:type="dxa"/>
          </w:tcPr>
          <w:p w14:paraId="5D7EA8F5" w14:textId="77777777" w:rsidR="001B15F3" w:rsidRDefault="001B15F3" w:rsidP="00701AC7">
            <w:pPr>
              <w:spacing w:after="0" w:line="240" w:lineRule="auto"/>
              <w:jc w:val="both"/>
              <w:rPr>
                <w:rFonts w:ascii="Calibri" w:eastAsia="Calibri" w:hAnsi="Calibri" w:cs="Arial"/>
                <w:color w:val="auto"/>
                <w:sz w:val="22"/>
                <w:szCs w:val="18"/>
              </w:rPr>
            </w:pPr>
          </w:p>
        </w:tc>
      </w:tr>
      <w:tr w:rsidR="001B15F3" w14:paraId="6DB6340C" w14:textId="77777777" w:rsidTr="001B15F3">
        <w:trPr>
          <w:trHeight w:val="341"/>
        </w:trPr>
        <w:tc>
          <w:tcPr>
            <w:tcW w:w="3144" w:type="dxa"/>
          </w:tcPr>
          <w:p w14:paraId="400DB28E" w14:textId="77777777" w:rsidR="001A6C64" w:rsidRPr="00226E4A" w:rsidRDefault="001A6C64" w:rsidP="001A6C64">
            <w:pPr>
              <w:pStyle w:val="Sous-titrecyan"/>
              <w:jc w:val="both"/>
              <w:rPr>
                <w:b/>
                <w:color w:val="auto"/>
                <w:sz w:val="20"/>
              </w:rPr>
            </w:pPr>
            <w:r w:rsidRPr="00226E4A">
              <w:rPr>
                <w:color w:val="auto"/>
                <w:sz w:val="20"/>
              </w:rPr>
              <w:t>Délai de réalisation et de livraison de la version finale après réception des demandes de corrections</w:t>
            </w:r>
          </w:p>
          <w:p w14:paraId="333BF614" w14:textId="42A49C51" w:rsidR="001B15F3" w:rsidRDefault="001B15F3" w:rsidP="00701AC7">
            <w:pPr>
              <w:spacing w:after="0" w:line="240" w:lineRule="auto"/>
              <w:jc w:val="both"/>
              <w:rPr>
                <w:rFonts w:ascii="Calibri" w:eastAsia="Calibri" w:hAnsi="Calibri" w:cs="Arial"/>
                <w:color w:val="auto"/>
                <w:sz w:val="22"/>
                <w:szCs w:val="18"/>
              </w:rPr>
            </w:pPr>
          </w:p>
        </w:tc>
        <w:tc>
          <w:tcPr>
            <w:tcW w:w="3144" w:type="dxa"/>
          </w:tcPr>
          <w:p w14:paraId="1E5C2A25" w14:textId="77777777" w:rsidR="001B15F3" w:rsidRDefault="001B15F3" w:rsidP="00701AC7">
            <w:pPr>
              <w:spacing w:after="0" w:line="240" w:lineRule="auto"/>
              <w:jc w:val="both"/>
              <w:rPr>
                <w:rFonts w:ascii="Calibri" w:eastAsia="Calibri" w:hAnsi="Calibri" w:cs="Arial"/>
                <w:color w:val="auto"/>
                <w:sz w:val="22"/>
                <w:szCs w:val="18"/>
              </w:rPr>
            </w:pPr>
          </w:p>
        </w:tc>
        <w:tc>
          <w:tcPr>
            <w:tcW w:w="3146" w:type="dxa"/>
          </w:tcPr>
          <w:p w14:paraId="50C98EDA" w14:textId="77777777" w:rsidR="001B15F3" w:rsidRDefault="001B15F3" w:rsidP="00701AC7">
            <w:pPr>
              <w:spacing w:after="0" w:line="240" w:lineRule="auto"/>
              <w:jc w:val="both"/>
              <w:rPr>
                <w:rFonts w:ascii="Calibri" w:eastAsia="Calibri" w:hAnsi="Calibri" w:cs="Arial"/>
                <w:color w:val="auto"/>
                <w:sz w:val="22"/>
                <w:szCs w:val="18"/>
              </w:rPr>
            </w:pPr>
          </w:p>
        </w:tc>
      </w:tr>
    </w:tbl>
    <w:p w14:paraId="68062833" w14:textId="77777777" w:rsidR="001B15F3" w:rsidRDefault="001B15F3" w:rsidP="00701AC7">
      <w:pPr>
        <w:spacing w:after="0" w:line="240" w:lineRule="auto"/>
        <w:jc w:val="both"/>
        <w:rPr>
          <w:rFonts w:ascii="Calibri" w:eastAsia="Calibri" w:hAnsi="Calibri" w:cs="Arial"/>
          <w:color w:val="auto"/>
          <w:sz w:val="22"/>
          <w:szCs w:val="18"/>
        </w:rPr>
      </w:pPr>
    </w:p>
    <w:p w14:paraId="0CACBA56" w14:textId="77777777" w:rsidR="00AF51B0" w:rsidRDefault="00AF51B0" w:rsidP="00701AC7">
      <w:pPr>
        <w:spacing w:after="0" w:line="240" w:lineRule="auto"/>
        <w:jc w:val="both"/>
        <w:rPr>
          <w:rFonts w:ascii="Calibri" w:eastAsia="Calibri" w:hAnsi="Calibri" w:cs="Arial"/>
          <w:color w:val="auto"/>
          <w:sz w:val="22"/>
          <w:szCs w:val="18"/>
        </w:rPr>
      </w:pPr>
    </w:p>
    <w:p w14:paraId="7EB08C20" w14:textId="77777777" w:rsidR="00AF51B0" w:rsidRDefault="00AF51B0" w:rsidP="00701AC7">
      <w:pPr>
        <w:spacing w:after="0" w:line="240" w:lineRule="auto"/>
        <w:jc w:val="both"/>
        <w:rPr>
          <w:rFonts w:ascii="Calibri" w:eastAsia="Calibri" w:hAnsi="Calibri" w:cs="Arial"/>
          <w:color w:val="auto"/>
          <w:sz w:val="22"/>
          <w:szCs w:val="18"/>
        </w:rPr>
      </w:pPr>
    </w:p>
    <w:p w14:paraId="2CAD9FFA" w14:textId="5BD4824A" w:rsidR="00566C71" w:rsidRDefault="00DD3F30" w:rsidP="00566C71">
      <w:pPr>
        <w:pStyle w:val="ARTICLE"/>
        <w:rPr>
          <w:lang w:eastAsia="fr-FR"/>
        </w:rPr>
      </w:pPr>
      <w:r>
        <w:t>VALEUR ENVIRONNEMENTALE DE L’OFFRE</w:t>
      </w:r>
    </w:p>
    <w:p w14:paraId="54FCCEDB" w14:textId="77777777" w:rsidR="00566C71" w:rsidRPr="00566C71" w:rsidRDefault="00566C71" w:rsidP="00820674">
      <w:pPr>
        <w:pStyle w:val="Paragraphedeliste"/>
        <w:numPr>
          <w:ilvl w:val="0"/>
          <w:numId w:val="3"/>
        </w:numPr>
        <w:spacing w:before="120" w:after="0" w:line="240" w:lineRule="auto"/>
        <w:contextualSpacing w:val="0"/>
        <w:rPr>
          <w:rFonts w:ascii="Calibri" w:eastAsia="Calibri" w:hAnsi="Calibri" w:cs="Arial"/>
          <w:vanish/>
          <w:color w:val="00B0F0"/>
          <w:sz w:val="24"/>
          <w:szCs w:val="24"/>
          <w:lang w:eastAsia="fr-FR"/>
        </w:rPr>
      </w:pPr>
    </w:p>
    <w:p w14:paraId="51C45A5C" w14:textId="74CB6AB0" w:rsidR="0031753A" w:rsidRDefault="0031753A" w:rsidP="00820674">
      <w:pPr>
        <w:pStyle w:val="Sous-titrecyan"/>
        <w:numPr>
          <w:ilvl w:val="0"/>
          <w:numId w:val="4"/>
        </w:numPr>
        <w:rPr>
          <w:szCs w:val="20"/>
        </w:rPr>
      </w:pPr>
      <w:r w:rsidRPr="0031753A">
        <w:rPr>
          <w:szCs w:val="20"/>
        </w:rPr>
        <w:t>Pertinence des mesures mises en œuvre pour réduire l'impact environnemental des prestations audiovisuelles (organisation des tournages, déplacements, équipements, consommations énergétiques, livrables numériques)</w:t>
      </w:r>
    </w:p>
    <w:p w14:paraId="36578EE9" w14:textId="77777777" w:rsidR="00DD3F30" w:rsidRPr="00DD3F30" w:rsidRDefault="00DD3F30" w:rsidP="00DD3F30">
      <w:pPr>
        <w:pStyle w:val="Paragraphedeliste"/>
        <w:spacing w:after="0" w:line="240" w:lineRule="auto"/>
        <w:jc w:val="both"/>
        <w:rPr>
          <w:rFonts w:ascii="Calibri" w:eastAsia="Calibri" w:hAnsi="Calibri" w:cs="Arial"/>
          <w:color w:val="auto"/>
          <w:sz w:val="22"/>
          <w:szCs w:val="18"/>
        </w:rPr>
      </w:pPr>
    </w:p>
    <w:p w14:paraId="235FE427" w14:textId="36F90986" w:rsidR="0032459D" w:rsidRDefault="0032459D" w:rsidP="0032459D">
      <w:pPr>
        <w:pStyle w:val="textenormal"/>
        <w:pBdr>
          <w:top w:val="single" w:sz="4" w:space="1" w:color="auto"/>
          <w:left w:val="single" w:sz="4" w:space="4" w:color="auto"/>
          <w:bottom w:val="single" w:sz="4" w:space="0" w:color="auto"/>
          <w:right w:val="single" w:sz="4" w:space="4" w:color="auto"/>
        </w:pBdr>
        <w:jc w:val="center"/>
        <w:rPr>
          <w:b/>
          <w:bCs/>
          <w:sz w:val="24"/>
          <w:szCs w:val="22"/>
          <w:lang w:eastAsia="fr-FR"/>
        </w:rPr>
      </w:pPr>
      <w:r w:rsidRPr="00566C71">
        <w:rPr>
          <w:b/>
          <w:bCs/>
          <w:sz w:val="24"/>
          <w:szCs w:val="22"/>
          <w:lang w:eastAsia="fr-FR"/>
        </w:rPr>
        <w:t xml:space="preserve">A compléter </w:t>
      </w:r>
    </w:p>
    <w:p w14:paraId="50C1D444" w14:textId="77777777" w:rsidR="00DD3F30" w:rsidRPr="00566C71" w:rsidRDefault="00DD3F30" w:rsidP="0032459D">
      <w:pPr>
        <w:pStyle w:val="textenormal"/>
        <w:pBdr>
          <w:top w:val="single" w:sz="4" w:space="1" w:color="auto"/>
          <w:left w:val="single" w:sz="4" w:space="4" w:color="auto"/>
          <w:bottom w:val="single" w:sz="4" w:space="0" w:color="auto"/>
          <w:right w:val="single" w:sz="4" w:space="4" w:color="auto"/>
        </w:pBdr>
        <w:jc w:val="center"/>
        <w:rPr>
          <w:b/>
          <w:bCs/>
          <w:sz w:val="24"/>
          <w:szCs w:val="22"/>
          <w:lang w:eastAsia="fr-FR"/>
        </w:rPr>
      </w:pPr>
    </w:p>
    <w:p w14:paraId="4C357B25" w14:textId="77777777" w:rsidR="00DD3F30" w:rsidRDefault="00DD3F30" w:rsidP="00DD3F30">
      <w:pPr>
        <w:pStyle w:val="Paragraphedeliste"/>
        <w:spacing w:after="0" w:line="240" w:lineRule="auto"/>
        <w:jc w:val="both"/>
        <w:rPr>
          <w:rFonts w:ascii="Calibri" w:eastAsia="Calibri" w:hAnsi="Calibri" w:cs="Arial"/>
          <w:color w:val="auto"/>
          <w:sz w:val="22"/>
          <w:szCs w:val="18"/>
        </w:rPr>
      </w:pPr>
    </w:p>
    <w:p w14:paraId="27162A0E" w14:textId="185830A8" w:rsidR="0031753A" w:rsidRPr="001A6C64" w:rsidRDefault="0031753A" w:rsidP="00820674">
      <w:pPr>
        <w:pStyle w:val="Sous-titrecyan"/>
        <w:numPr>
          <w:ilvl w:val="0"/>
          <w:numId w:val="4"/>
        </w:numPr>
        <w:rPr>
          <w:szCs w:val="20"/>
        </w:rPr>
      </w:pPr>
      <w:r w:rsidRPr="0031753A">
        <w:rPr>
          <w:szCs w:val="20"/>
        </w:rPr>
        <w:t>Engagements et pratiques responsables déployés dans le cadre de l'exécution du marché (gestion des ressources, réduction et valorisation des déchets, démarches ou labels environnementaux, bonnes pratiques internes)</w:t>
      </w:r>
    </w:p>
    <w:p w14:paraId="56A2962C" w14:textId="77777777" w:rsidR="00044254" w:rsidRDefault="00044254" w:rsidP="00044254">
      <w:pPr>
        <w:pStyle w:val="Paragraphedeliste"/>
        <w:spacing w:before="120" w:after="0" w:line="240" w:lineRule="auto"/>
        <w:ind w:left="360"/>
        <w:jc w:val="both"/>
        <w:rPr>
          <w:lang w:eastAsia="fr-FR"/>
        </w:rPr>
      </w:pPr>
    </w:p>
    <w:p w14:paraId="3DE521C4" w14:textId="4C751D5B" w:rsidR="00566C71" w:rsidRDefault="00566C71" w:rsidP="0032459D">
      <w:pPr>
        <w:pStyle w:val="textenormal"/>
        <w:pBdr>
          <w:top w:val="single" w:sz="4" w:space="1" w:color="auto"/>
          <w:left w:val="single" w:sz="4" w:space="4" w:color="auto"/>
          <w:bottom w:val="single" w:sz="4" w:space="0" w:color="auto"/>
          <w:right w:val="single" w:sz="4" w:space="4" w:color="auto"/>
        </w:pBdr>
        <w:jc w:val="center"/>
        <w:rPr>
          <w:b/>
          <w:bCs/>
          <w:sz w:val="24"/>
          <w:szCs w:val="22"/>
          <w:lang w:eastAsia="fr-FR"/>
        </w:rPr>
      </w:pPr>
      <w:r w:rsidRPr="00566C71">
        <w:rPr>
          <w:b/>
          <w:bCs/>
          <w:sz w:val="24"/>
          <w:szCs w:val="22"/>
          <w:lang w:eastAsia="fr-FR"/>
        </w:rPr>
        <w:t xml:space="preserve">A compléter </w:t>
      </w:r>
    </w:p>
    <w:p w14:paraId="04033530" w14:textId="77777777" w:rsidR="00044254" w:rsidRPr="00566C71" w:rsidRDefault="00044254" w:rsidP="0032459D">
      <w:pPr>
        <w:pStyle w:val="textenormal"/>
        <w:pBdr>
          <w:top w:val="single" w:sz="4" w:space="1" w:color="auto"/>
          <w:left w:val="single" w:sz="4" w:space="4" w:color="auto"/>
          <w:bottom w:val="single" w:sz="4" w:space="0" w:color="auto"/>
          <w:right w:val="single" w:sz="4" w:space="4" w:color="auto"/>
        </w:pBdr>
        <w:jc w:val="center"/>
        <w:rPr>
          <w:b/>
          <w:bCs/>
          <w:sz w:val="24"/>
          <w:szCs w:val="22"/>
          <w:lang w:eastAsia="fr-FR"/>
        </w:rPr>
      </w:pPr>
    </w:p>
    <w:p w14:paraId="2D764123" w14:textId="77777777" w:rsidR="00566C71" w:rsidRDefault="00566C71" w:rsidP="00566C71">
      <w:pPr>
        <w:pStyle w:val="Sous-titrecyan"/>
        <w:spacing w:before="120"/>
        <w:ind w:left="360"/>
        <w:rPr>
          <w:lang w:eastAsia="fr-FR"/>
        </w:rPr>
      </w:pPr>
    </w:p>
    <w:p w14:paraId="1F2027C8" w14:textId="5C5B5AD6" w:rsidR="00AF51B0" w:rsidRDefault="00AF51B0" w:rsidP="00AF51B0">
      <w:pPr>
        <w:pStyle w:val="ARTICLE0"/>
        <w:jc w:val="center"/>
        <w:rPr>
          <w:u w:val="single"/>
          <w:lang w:eastAsia="fr-FR"/>
        </w:rPr>
      </w:pPr>
      <w:r w:rsidRPr="00AF51B0">
        <w:rPr>
          <w:u w:val="single"/>
          <w:lang w:eastAsia="fr-FR"/>
        </w:rPr>
        <w:t>ANNEXE CAS PRATIQUE</w:t>
      </w:r>
    </w:p>
    <w:p w14:paraId="007059B8" w14:textId="77777777" w:rsidR="00AF51B0" w:rsidRDefault="00AF51B0" w:rsidP="00AF51B0">
      <w:pPr>
        <w:pStyle w:val="ARTICLE0"/>
        <w:jc w:val="center"/>
        <w:rPr>
          <w:u w:val="single"/>
          <w:lang w:eastAsia="fr-FR"/>
        </w:rPr>
      </w:pPr>
    </w:p>
    <w:p w14:paraId="314F0740" w14:textId="77777777" w:rsidR="001A6C64" w:rsidRDefault="001A6C64" w:rsidP="001A6C64">
      <w:pPr>
        <w:spacing w:after="0"/>
      </w:pPr>
      <w:r w:rsidRPr="00A6264F">
        <w:t>La CCI Hauts-de-France souhaite réaliser une vidéo présentant son accompagnement des entreprises dans leurs démarches de transition</w:t>
      </w:r>
      <w:r>
        <w:t>s</w:t>
      </w:r>
      <w:r w:rsidRPr="00A6264F">
        <w:t>.</w:t>
      </w:r>
    </w:p>
    <w:p w14:paraId="3FD5E370" w14:textId="77777777" w:rsidR="001A6C64" w:rsidRPr="00A6264F" w:rsidRDefault="001A6C64" w:rsidP="001A6C64">
      <w:pPr>
        <w:spacing w:after="0"/>
      </w:pPr>
    </w:p>
    <w:p w14:paraId="0B831A94" w14:textId="77777777" w:rsidR="001A6C64" w:rsidRPr="00A6264F" w:rsidRDefault="001A6C64" w:rsidP="001A6C64">
      <w:pPr>
        <w:spacing w:after="0"/>
        <w:rPr>
          <w:b/>
          <w:bCs/>
        </w:rPr>
      </w:pPr>
      <w:r w:rsidRPr="00A6264F">
        <w:rPr>
          <w:b/>
          <w:bCs/>
        </w:rPr>
        <w:t>Objectifs de la vidéo</w:t>
      </w:r>
    </w:p>
    <w:p w14:paraId="3F9F5FE8" w14:textId="77777777" w:rsidR="001A6C64" w:rsidRPr="00A6264F" w:rsidRDefault="001A6C64" w:rsidP="001A6C64">
      <w:pPr>
        <w:spacing w:after="0"/>
      </w:pPr>
      <w:r w:rsidRPr="00A6264F">
        <w:t>La vidéo devra permettre de :</w:t>
      </w:r>
    </w:p>
    <w:p w14:paraId="602F0D56" w14:textId="77777777" w:rsidR="001A6C64" w:rsidRPr="00A6264F" w:rsidRDefault="001A6C64" w:rsidP="00820674">
      <w:pPr>
        <w:numPr>
          <w:ilvl w:val="0"/>
          <w:numId w:val="8"/>
        </w:numPr>
        <w:spacing w:after="0" w:line="278" w:lineRule="auto"/>
      </w:pPr>
      <w:r w:rsidRPr="00A6264F">
        <w:t xml:space="preserve">Rendre visible l’action de la CCI Hauts-de-France en faveur </w:t>
      </w:r>
      <w:r>
        <w:t>des transitions</w:t>
      </w:r>
    </w:p>
    <w:p w14:paraId="081F9614" w14:textId="77777777" w:rsidR="001A6C64" w:rsidRPr="00A6264F" w:rsidRDefault="001A6C64" w:rsidP="00820674">
      <w:pPr>
        <w:numPr>
          <w:ilvl w:val="0"/>
          <w:numId w:val="8"/>
        </w:numPr>
        <w:spacing w:after="0" w:line="278" w:lineRule="auto"/>
      </w:pPr>
      <w:r>
        <w:t>I</w:t>
      </w:r>
      <w:r w:rsidRPr="00A6264F">
        <w:t>llustrer concrètement l’accompagnement proposé aux entreprises</w:t>
      </w:r>
    </w:p>
    <w:p w14:paraId="3ECD3E14" w14:textId="77777777" w:rsidR="001A6C64" w:rsidRPr="00A6264F" w:rsidRDefault="001A6C64" w:rsidP="00820674">
      <w:pPr>
        <w:numPr>
          <w:ilvl w:val="0"/>
          <w:numId w:val="8"/>
        </w:numPr>
        <w:spacing w:after="0" w:line="278" w:lineRule="auto"/>
      </w:pPr>
      <w:r w:rsidRPr="00A6264F">
        <w:t>Valoriser des initiatives et des entreprises engagées</w:t>
      </w:r>
    </w:p>
    <w:p w14:paraId="62D363AC" w14:textId="77777777" w:rsidR="001A6C64" w:rsidRPr="00A6264F" w:rsidRDefault="001A6C64" w:rsidP="00820674">
      <w:pPr>
        <w:numPr>
          <w:ilvl w:val="0"/>
          <w:numId w:val="8"/>
        </w:numPr>
        <w:spacing w:after="0" w:line="278" w:lineRule="auto"/>
      </w:pPr>
      <w:r>
        <w:t>R</w:t>
      </w:r>
      <w:r w:rsidRPr="00A6264F">
        <w:t>enforcer la notoriété et l’image de la CCI Hauts-de-France auprès de ses publics.</w:t>
      </w:r>
    </w:p>
    <w:p w14:paraId="62A3B897" w14:textId="77777777" w:rsidR="001A6C64" w:rsidRDefault="001A6C64" w:rsidP="001A6C64">
      <w:pPr>
        <w:spacing w:after="0"/>
        <w:rPr>
          <w:b/>
          <w:bCs/>
        </w:rPr>
      </w:pPr>
    </w:p>
    <w:p w14:paraId="3DED6367" w14:textId="77777777" w:rsidR="001A6C64" w:rsidRPr="00A6264F" w:rsidRDefault="001A6C64" w:rsidP="001A6C64">
      <w:pPr>
        <w:spacing w:after="0"/>
        <w:rPr>
          <w:b/>
          <w:bCs/>
        </w:rPr>
      </w:pPr>
      <w:r w:rsidRPr="00A6264F">
        <w:rPr>
          <w:b/>
          <w:bCs/>
        </w:rPr>
        <w:t>Publics cibles</w:t>
      </w:r>
    </w:p>
    <w:p w14:paraId="570B4B7F" w14:textId="77777777" w:rsidR="001A6C64" w:rsidRPr="00A6264F" w:rsidRDefault="001A6C64" w:rsidP="00820674">
      <w:pPr>
        <w:numPr>
          <w:ilvl w:val="0"/>
          <w:numId w:val="9"/>
        </w:numPr>
        <w:spacing w:after="0" w:line="278" w:lineRule="auto"/>
      </w:pPr>
      <w:r w:rsidRPr="00A6264F">
        <w:t>Dirigeants et entreprises des Hauts-de-France</w:t>
      </w:r>
    </w:p>
    <w:p w14:paraId="675C223F" w14:textId="77777777" w:rsidR="001A6C64" w:rsidRPr="00A6264F" w:rsidRDefault="001A6C64" w:rsidP="00820674">
      <w:pPr>
        <w:numPr>
          <w:ilvl w:val="0"/>
          <w:numId w:val="9"/>
        </w:numPr>
        <w:spacing w:after="0" w:line="278" w:lineRule="auto"/>
      </w:pPr>
      <w:r w:rsidRPr="00A6264F">
        <w:t>Partenaires institutionnels et économiques</w:t>
      </w:r>
    </w:p>
    <w:p w14:paraId="549AC64B" w14:textId="77777777" w:rsidR="001A6C64" w:rsidRPr="00A6264F" w:rsidRDefault="001A6C64" w:rsidP="00820674">
      <w:pPr>
        <w:numPr>
          <w:ilvl w:val="0"/>
          <w:numId w:val="9"/>
        </w:numPr>
        <w:spacing w:after="0" w:line="278" w:lineRule="auto"/>
      </w:pPr>
      <w:r>
        <w:t>A</w:t>
      </w:r>
      <w:r w:rsidRPr="00A6264F">
        <w:t>cteurs des territoires</w:t>
      </w:r>
    </w:p>
    <w:p w14:paraId="50B60B4E" w14:textId="77777777" w:rsidR="001A6C64" w:rsidRDefault="001A6C64" w:rsidP="001A6C64">
      <w:pPr>
        <w:spacing w:after="0"/>
      </w:pPr>
    </w:p>
    <w:p w14:paraId="72DC83ED" w14:textId="77777777" w:rsidR="001A6C64" w:rsidRPr="00A6264F" w:rsidRDefault="001A6C64" w:rsidP="001A6C64">
      <w:pPr>
        <w:spacing w:after="0"/>
        <w:rPr>
          <w:b/>
          <w:bCs/>
        </w:rPr>
      </w:pPr>
      <w:r w:rsidRPr="00A6264F">
        <w:rPr>
          <w:b/>
          <w:bCs/>
        </w:rPr>
        <w:t>Format attendu</w:t>
      </w:r>
    </w:p>
    <w:p w14:paraId="10BE1E13" w14:textId="77777777" w:rsidR="001A6C64" w:rsidRPr="00A6264F" w:rsidRDefault="001A6C64" w:rsidP="00820674">
      <w:pPr>
        <w:numPr>
          <w:ilvl w:val="0"/>
          <w:numId w:val="10"/>
        </w:numPr>
        <w:spacing w:after="0" w:line="278" w:lineRule="auto"/>
      </w:pPr>
      <w:r w:rsidRPr="00A6264F">
        <w:t xml:space="preserve">Une vidéo principale d’environ </w:t>
      </w:r>
      <w:r>
        <w:t>1 min 30</w:t>
      </w:r>
    </w:p>
    <w:p w14:paraId="689485DB" w14:textId="77777777" w:rsidR="001A6C64" w:rsidRDefault="001A6C64" w:rsidP="00820674">
      <w:pPr>
        <w:numPr>
          <w:ilvl w:val="0"/>
          <w:numId w:val="10"/>
        </w:numPr>
        <w:spacing w:after="0" w:line="278" w:lineRule="auto"/>
      </w:pPr>
      <w:r>
        <w:t>U</w:t>
      </w:r>
      <w:r w:rsidRPr="00A6264F">
        <w:t>ne ou plusieurs déclinaisons courtes adaptées aux réseaux sociaux, d'environ 30 secondes.</w:t>
      </w:r>
    </w:p>
    <w:p w14:paraId="24E0234A" w14:textId="77777777" w:rsidR="001A6C64" w:rsidRPr="00A6264F" w:rsidRDefault="001A6C64" w:rsidP="001A6C64">
      <w:pPr>
        <w:spacing w:after="0"/>
        <w:ind w:left="720"/>
      </w:pPr>
    </w:p>
    <w:p w14:paraId="45B6839B" w14:textId="77777777" w:rsidR="001A6C64" w:rsidRPr="00A6264F" w:rsidRDefault="001A6C64" w:rsidP="001A6C64">
      <w:pPr>
        <w:spacing w:after="0"/>
        <w:rPr>
          <w:b/>
          <w:bCs/>
        </w:rPr>
      </w:pPr>
      <w:r w:rsidRPr="00A6264F">
        <w:rPr>
          <w:b/>
          <w:bCs/>
        </w:rPr>
        <w:t>Contraintes</w:t>
      </w:r>
    </w:p>
    <w:p w14:paraId="05E3B438" w14:textId="77777777" w:rsidR="001A6C64" w:rsidRPr="00A6264F" w:rsidRDefault="001A6C64" w:rsidP="001A6C64">
      <w:pPr>
        <w:spacing w:after="0"/>
      </w:pPr>
      <w:r w:rsidRPr="00A6264F">
        <w:t>La production devra notamment intégrer :</w:t>
      </w:r>
    </w:p>
    <w:p w14:paraId="0B8572D5" w14:textId="77777777" w:rsidR="001A6C64" w:rsidRPr="00A6264F" w:rsidRDefault="001A6C64" w:rsidP="00820674">
      <w:pPr>
        <w:numPr>
          <w:ilvl w:val="0"/>
          <w:numId w:val="11"/>
        </w:numPr>
        <w:spacing w:after="0" w:line="278" w:lineRule="auto"/>
      </w:pPr>
      <w:r w:rsidRPr="00A6264F">
        <w:t>Des interviews de dirigeants d'entreprises accompagnées</w:t>
      </w:r>
      <w:r>
        <w:t xml:space="preserve"> (sur site)</w:t>
      </w:r>
    </w:p>
    <w:p w14:paraId="1993087C" w14:textId="77777777" w:rsidR="001A6C64" w:rsidRPr="00A6264F" w:rsidRDefault="001A6C64" w:rsidP="00820674">
      <w:pPr>
        <w:numPr>
          <w:ilvl w:val="0"/>
          <w:numId w:val="11"/>
        </w:numPr>
        <w:spacing w:after="0" w:line="278" w:lineRule="auto"/>
      </w:pPr>
      <w:r>
        <w:t>D</w:t>
      </w:r>
      <w:r w:rsidRPr="00A6264F">
        <w:t>es plans d'illustration permettant de montrer concrètement les actions et les activités présentées</w:t>
      </w:r>
    </w:p>
    <w:p w14:paraId="38B92BE1" w14:textId="77777777" w:rsidR="001A6C64" w:rsidRDefault="001A6C64" w:rsidP="00820674">
      <w:pPr>
        <w:numPr>
          <w:ilvl w:val="0"/>
          <w:numId w:val="11"/>
        </w:numPr>
        <w:spacing w:after="0" w:line="278" w:lineRule="auto"/>
      </w:pPr>
      <w:r w:rsidRPr="00A6264F">
        <w:t>Une démarche de production écoresponsable</w:t>
      </w:r>
    </w:p>
    <w:p w14:paraId="32D51E5F" w14:textId="77777777" w:rsidR="001A6C64" w:rsidRPr="00A6264F" w:rsidRDefault="001A6C64" w:rsidP="001A6C64">
      <w:pPr>
        <w:spacing w:after="0"/>
        <w:ind w:left="720"/>
      </w:pPr>
    </w:p>
    <w:p w14:paraId="34FAEEDD" w14:textId="77777777" w:rsidR="001A6C64" w:rsidRDefault="001A6C64" w:rsidP="001A6C64">
      <w:pPr>
        <w:spacing w:after="0"/>
        <w:rPr>
          <w:b/>
          <w:bCs/>
        </w:rPr>
      </w:pPr>
    </w:p>
    <w:p w14:paraId="19AA71A6" w14:textId="77777777" w:rsidR="001A6C64" w:rsidRPr="00A6264F" w:rsidRDefault="001A6C64" w:rsidP="001A6C64">
      <w:pPr>
        <w:spacing w:after="0"/>
        <w:rPr>
          <w:b/>
          <w:bCs/>
        </w:rPr>
      </w:pPr>
      <w:r w:rsidRPr="00A6264F">
        <w:rPr>
          <w:b/>
          <w:bCs/>
        </w:rPr>
        <w:t>Ce qui est attendu des candidats</w:t>
      </w:r>
    </w:p>
    <w:p w14:paraId="3AD6AD38" w14:textId="77777777" w:rsidR="001A6C64" w:rsidRPr="00A6264F" w:rsidRDefault="001A6C64" w:rsidP="001A6C64">
      <w:pPr>
        <w:spacing w:after="0"/>
        <w:rPr>
          <w:b/>
          <w:bCs/>
        </w:rPr>
      </w:pPr>
      <w:r w:rsidRPr="00A6264F">
        <w:rPr>
          <w:b/>
          <w:bCs/>
        </w:rPr>
        <w:t>1. Une note d'intention (2 pages maximum)</w:t>
      </w:r>
    </w:p>
    <w:p w14:paraId="58C014DC" w14:textId="77777777" w:rsidR="001A6C64" w:rsidRPr="00EC74E2" w:rsidRDefault="001A6C64" w:rsidP="00820674">
      <w:pPr>
        <w:numPr>
          <w:ilvl w:val="0"/>
          <w:numId w:val="11"/>
        </w:numPr>
        <w:spacing w:after="0" w:line="278" w:lineRule="auto"/>
      </w:pPr>
      <w:r w:rsidRPr="00EC74E2">
        <w:t xml:space="preserve">Proposition d’angle éditorial et de message clé </w:t>
      </w:r>
    </w:p>
    <w:p w14:paraId="5BED1BC1" w14:textId="77777777" w:rsidR="001A6C64" w:rsidRPr="00EC74E2" w:rsidRDefault="001A6C64" w:rsidP="00820674">
      <w:pPr>
        <w:numPr>
          <w:ilvl w:val="0"/>
          <w:numId w:val="11"/>
        </w:numPr>
        <w:spacing w:after="0" w:line="278" w:lineRule="auto"/>
      </w:pPr>
      <w:r w:rsidRPr="00EC74E2">
        <w:t>Proposition de traitement : rythme, narration, choix des intervenants, articulation entre interviews et images d’illustration</w:t>
      </w:r>
    </w:p>
    <w:p w14:paraId="324EA12B" w14:textId="77777777" w:rsidR="001A6C64" w:rsidRPr="00EC74E2" w:rsidRDefault="001A6C64" w:rsidP="00820674">
      <w:pPr>
        <w:numPr>
          <w:ilvl w:val="0"/>
          <w:numId w:val="11"/>
        </w:numPr>
        <w:spacing w:after="0" w:line="278" w:lineRule="auto"/>
      </w:pPr>
      <w:r w:rsidRPr="00EC74E2">
        <w:t>Parti pris créatif et style visuel : ton, univers visuel, choix esthétiques et formats envisagés</w:t>
      </w:r>
    </w:p>
    <w:p w14:paraId="0D89B13C" w14:textId="77777777" w:rsidR="001A6C64" w:rsidRPr="00EC74E2" w:rsidRDefault="001A6C64" w:rsidP="001A6C64">
      <w:pPr>
        <w:spacing w:after="0"/>
        <w:ind w:left="720"/>
      </w:pPr>
    </w:p>
    <w:p w14:paraId="766110A1" w14:textId="77777777" w:rsidR="001A6C64" w:rsidRPr="00A6264F" w:rsidRDefault="001A6C64" w:rsidP="001A6C64">
      <w:pPr>
        <w:spacing w:after="0"/>
        <w:rPr>
          <w:b/>
          <w:bCs/>
        </w:rPr>
      </w:pPr>
      <w:r w:rsidRPr="00A6264F">
        <w:rPr>
          <w:b/>
          <w:bCs/>
        </w:rPr>
        <w:t>2. Une proposition méthodologique</w:t>
      </w:r>
    </w:p>
    <w:p w14:paraId="04C7D56C" w14:textId="77777777" w:rsidR="001A6C64" w:rsidRPr="00A6264F" w:rsidRDefault="001A6C64" w:rsidP="00820674">
      <w:pPr>
        <w:numPr>
          <w:ilvl w:val="0"/>
          <w:numId w:val="12"/>
        </w:numPr>
        <w:spacing w:after="0" w:line="278" w:lineRule="auto"/>
      </w:pPr>
      <w:r w:rsidRPr="00A6264F">
        <w:t xml:space="preserve">Organisation des différentes </w:t>
      </w:r>
      <w:r>
        <w:t>étapes</w:t>
      </w:r>
      <w:r w:rsidRPr="00A6264F">
        <w:t xml:space="preserve"> : préparation, tournage et postproduction</w:t>
      </w:r>
    </w:p>
    <w:p w14:paraId="01533720" w14:textId="77777777" w:rsidR="001A6C64" w:rsidRPr="00680882" w:rsidRDefault="001A6C64" w:rsidP="00820674">
      <w:pPr>
        <w:numPr>
          <w:ilvl w:val="0"/>
          <w:numId w:val="12"/>
        </w:numPr>
        <w:spacing w:after="0" w:line="278" w:lineRule="auto"/>
      </w:pPr>
      <w:r w:rsidRPr="00680882">
        <w:rPr>
          <w:rFonts w:eastAsia="Times New Roman" w:cs="Times New Roman"/>
          <w:lang w:eastAsia="fr-FR"/>
        </w:rPr>
        <w:t xml:space="preserve">Méthodologie proposée pour la préparation et la réalisation des interviews </w:t>
      </w:r>
    </w:p>
    <w:p w14:paraId="70768483" w14:textId="77777777" w:rsidR="001A6C64" w:rsidRPr="00680882" w:rsidRDefault="001A6C64" w:rsidP="00820674">
      <w:pPr>
        <w:numPr>
          <w:ilvl w:val="0"/>
          <w:numId w:val="12"/>
        </w:numPr>
        <w:spacing w:after="0" w:line="278" w:lineRule="auto"/>
      </w:pPr>
      <w:r w:rsidRPr="00680882">
        <w:t>Modalités d'échanges et de validation avec la CCI Hauts-de-France</w:t>
      </w:r>
    </w:p>
    <w:p w14:paraId="0DC69725" w14:textId="77777777" w:rsidR="001A6C64" w:rsidRPr="00A6264F" w:rsidRDefault="001A6C64" w:rsidP="001A6C64">
      <w:pPr>
        <w:spacing w:after="0"/>
        <w:ind w:left="720"/>
      </w:pPr>
    </w:p>
    <w:p w14:paraId="16A127B5" w14:textId="77777777" w:rsidR="001A6C64" w:rsidRPr="00A6264F" w:rsidRDefault="001A6C64" w:rsidP="001A6C64">
      <w:pPr>
        <w:spacing w:after="0"/>
        <w:rPr>
          <w:b/>
          <w:bCs/>
        </w:rPr>
      </w:pPr>
      <w:r w:rsidRPr="00A6264F">
        <w:rPr>
          <w:b/>
          <w:bCs/>
        </w:rPr>
        <w:t>3. Un planning prévisionnel</w:t>
      </w:r>
    </w:p>
    <w:p w14:paraId="3F7D063F" w14:textId="77777777" w:rsidR="001A6C64" w:rsidRPr="00A6264F" w:rsidRDefault="001A6C64" w:rsidP="00820674">
      <w:pPr>
        <w:numPr>
          <w:ilvl w:val="0"/>
          <w:numId w:val="13"/>
        </w:numPr>
        <w:spacing w:after="0" w:line="278" w:lineRule="auto"/>
      </w:pPr>
      <w:r w:rsidRPr="00A6264F">
        <w:t>Délai nécessaire au démarrage de la prestation</w:t>
      </w:r>
    </w:p>
    <w:p w14:paraId="3A658145" w14:textId="77777777" w:rsidR="001A6C64" w:rsidRPr="00A6264F" w:rsidRDefault="001A6C64" w:rsidP="00820674">
      <w:pPr>
        <w:numPr>
          <w:ilvl w:val="0"/>
          <w:numId w:val="13"/>
        </w:numPr>
        <w:spacing w:after="0" w:line="278" w:lineRule="auto"/>
      </w:pPr>
      <w:r w:rsidRPr="00A6264F">
        <w:t xml:space="preserve">Durée estimée de chaque </w:t>
      </w:r>
      <w:r>
        <w:t>étape</w:t>
      </w:r>
    </w:p>
    <w:p w14:paraId="631CFA7F" w14:textId="77777777" w:rsidR="001A6C64" w:rsidRDefault="001A6C64" w:rsidP="00820674">
      <w:pPr>
        <w:numPr>
          <w:ilvl w:val="0"/>
          <w:numId w:val="13"/>
        </w:numPr>
        <w:spacing w:after="0" w:line="278" w:lineRule="auto"/>
      </w:pPr>
      <w:r w:rsidRPr="00A6264F">
        <w:t>Délais de livraison de la version finale</w:t>
      </w:r>
    </w:p>
    <w:p w14:paraId="69C2D072" w14:textId="77777777" w:rsidR="001A6C64" w:rsidRPr="00A6264F" w:rsidRDefault="001A6C64" w:rsidP="001A6C64">
      <w:pPr>
        <w:spacing w:after="0"/>
        <w:ind w:left="720"/>
      </w:pPr>
    </w:p>
    <w:p w14:paraId="71C39E58" w14:textId="77777777" w:rsidR="001A6C64" w:rsidRPr="00A6264F" w:rsidRDefault="001A6C64" w:rsidP="001A6C64">
      <w:pPr>
        <w:spacing w:after="0"/>
        <w:rPr>
          <w:b/>
          <w:bCs/>
        </w:rPr>
      </w:pPr>
      <w:r w:rsidRPr="00A6264F">
        <w:rPr>
          <w:b/>
          <w:bCs/>
        </w:rPr>
        <w:lastRenderedPageBreak/>
        <w:t>4. Une proposition technique</w:t>
      </w:r>
    </w:p>
    <w:p w14:paraId="789E9C9D" w14:textId="77777777" w:rsidR="001A6C64" w:rsidRPr="00A6264F" w:rsidRDefault="001A6C64" w:rsidP="00820674">
      <w:pPr>
        <w:numPr>
          <w:ilvl w:val="0"/>
          <w:numId w:val="14"/>
        </w:numPr>
        <w:spacing w:after="0" w:line="278" w:lineRule="auto"/>
      </w:pPr>
      <w:r w:rsidRPr="00A6264F">
        <w:t>Moyens humains mobilisés</w:t>
      </w:r>
    </w:p>
    <w:p w14:paraId="77EB1C9B" w14:textId="77777777" w:rsidR="001A6C64" w:rsidRPr="00A6264F" w:rsidRDefault="001A6C64" w:rsidP="00820674">
      <w:pPr>
        <w:numPr>
          <w:ilvl w:val="0"/>
          <w:numId w:val="14"/>
        </w:numPr>
        <w:spacing w:after="0" w:line="278" w:lineRule="auto"/>
      </w:pPr>
      <w:r w:rsidRPr="00A6264F">
        <w:t>Moyens matériels proposés</w:t>
      </w:r>
    </w:p>
    <w:p w14:paraId="11B563F7" w14:textId="77777777" w:rsidR="001A6C64" w:rsidRDefault="001A6C64" w:rsidP="00820674">
      <w:pPr>
        <w:numPr>
          <w:ilvl w:val="0"/>
          <w:numId w:val="14"/>
        </w:numPr>
        <w:spacing w:after="0" w:line="278" w:lineRule="auto"/>
      </w:pPr>
      <w:r w:rsidRPr="00A6264F">
        <w:t>Organisation du tournage et des déplacements</w:t>
      </w:r>
    </w:p>
    <w:p w14:paraId="76C8C5BB" w14:textId="77777777" w:rsidR="001A6C64" w:rsidRPr="00A6264F" w:rsidRDefault="001A6C64" w:rsidP="001A6C64">
      <w:pPr>
        <w:spacing w:after="0"/>
        <w:ind w:left="720"/>
      </w:pPr>
    </w:p>
    <w:p w14:paraId="0F569052" w14:textId="77777777" w:rsidR="001A6C64" w:rsidRPr="00A6264F" w:rsidRDefault="001A6C64" w:rsidP="001A6C64">
      <w:pPr>
        <w:spacing w:after="0"/>
        <w:rPr>
          <w:b/>
          <w:bCs/>
        </w:rPr>
      </w:pPr>
      <w:r w:rsidRPr="00A6264F">
        <w:rPr>
          <w:b/>
          <w:bCs/>
        </w:rPr>
        <w:t>5. Une démarche environnementale appliquée au cas pratique</w:t>
      </w:r>
    </w:p>
    <w:p w14:paraId="06EB5729" w14:textId="77777777" w:rsidR="001A6C64" w:rsidRPr="00A6264F" w:rsidRDefault="001A6C64" w:rsidP="001A6C64">
      <w:pPr>
        <w:spacing w:after="0"/>
      </w:pPr>
      <w:r w:rsidRPr="00A6264F">
        <w:t>Le candidat présentera les mesures concrètes qu'il mettrait en œuvre pour limiter l'impact environnemental de la production, notamment en matière de déplacements, de choix du matériel, de consommations énergétiques et de gestion des déchets.</w:t>
      </w:r>
    </w:p>
    <w:p w14:paraId="0D7B6A4F" w14:textId="77777777" w:rsidR="001A6C64" w:rsidRDefault="001A6C64" w:rsidP="001A6C64">
      <w:pPr>
        <w:spacing w:after="0"/>
        <w:rPr>
          <w:b/>
          <w:bCs/>
        </w:rPr>
      </w:pPr>
    </w:p>
    <w:p w14:paraId="52AA04D5" w14:textId="77777777" w:rsidR="001A6C64" w:rsidRPr="00A6264F" w:rsidRDefault="001A6C64" w:rsidP="001A6C64">
      <w:pPr>
        <w:spacing w:after="0"/>
      </w:pPr>
      <w:r w:rsidRPr="00A6264F">
        <w:rPr>
          <w:b/>
          <w:bCs/>
        </w:rPr>
        <w:t>Aucun tournage ni aucune production vidéo ne sont attendus à ce stade.</w:t>
      </w:r>
    </w:p>
    <w:p w14:paraId="5F8838B1" w14:textId="77777777" w:rsidR="001A6C64" w:rsidRDefault="001A6C64" w:rsidP="001A6C64">
      <w:pPr>
        <w:spacing w:after="0"/>
      </w:pPr>
    </w:p>
    <w:p w14:paraId="07F3CBED" w14:textId="77777777" w:rsidR="001A6C64" w:rsidRPr="007C47EC" w:rsidRDefault="001A6C64" w:rsidP="001A6C64"/>
    <w:p w14:paraId="239F0F40" w14:textId="77777777" w:rsidR="00AF51B0" w:rsidRPr="00AF51B0" w:rsidRDefault="00AF51B0" w:rsidP="001A6C64">
      <w:pPr>
        <w:pStyle w:val="Titre1"/>
        <w:rPr>
          <w:u w:val="single"/>
          <w:lang w:eastAsia="fr-FR"/>
        </w:rPr>
      </w:pPr>
    </w:p>
    <w:sectPr w:rsidR="00AF51B0" w:rsidRPr="00AF51B0" w:rsidSect="007B3ACB">
      <w:footerReference w:type="default" r:id="rId12"/>
      <w:type w:val="oddPage"/>
      <w:pgSz w:w="11900" w:h="16840"/>
      <w:pgMar w:top="1276" w:right="1134" w:bottom="2268" w:left="1134" w:header="709"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A6AAB" w14:textId="77777777" w:rsidR="00ED53AC" w:rsidRDefault="00ED53AC" w:rsidP="00C93BCB">
      <w:pPr>
        <w:spacing w:after="0" w:line="240" w:lineRule="auto"/>
      </w:pPr>
      <w:r>
        <w:separator/>
      </w:r>
    </w:p>
  </w:endnote>
  <w:endnote w:type="continuationSeparator" w:id="0">
    <w:p w14:paraId="3AD55E8F" w14:textId="77777777" w:rsidR="00ED53AC" w:rsidRDefault="00ED53AC" w:rsidP="00C93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MinionPro-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D9539" w14:textId="3AC9B8DA" w:rsidR="0095034D" w:rsidRPr="00064C81" w:rsidRDefault="00D669A3" w:rsidP="00F92813">
    <w:pPr>
      <w:pStyle w:val="Pieddepage"/>
      <w:rPr>
        <w:color w:val="4D4D4D" w:themeColor="text1"/>
      </w:rPr>
    </w:pPr>
    <w:r w:rsidRPr="006722A5">
      <w:rPr>
        <w:rStyle w:val="Numrodepage"/>
        <w:rFonts w:ascii="Arial" w:hAnsi="Arial" w:cs="Arial"/>
        <w:color w:val="4D4D4D" w:themeColor="text1"/>
        <w:sz w:val="18"/>
        <w:szCs w:val="18"/>
      </w:rPr>
      <w:t>CCIR-</w:t>
    </w:r>
    <w:r w:rsidR="00167B57" w:rsidRPr="006722A5">
      <w:rPr>
        <w:rStyle w:val="Numrodepage"/>
        <w:rFonts w:ascii="Arial" w:hAnsi="Arial" w:cs="Arial"/>
        <w:color w:val="4D4D4D" w:themeColor="text1"/>
        <w:sz w:val="18"/>
        <w:szCs w:val="18"/>
      </w:rPr>
      <w:t>COM</w:t>
    </w:r>
    <w:r w:rsidR="00BF7AC0" w:rsidRPr="006722A5">
      <w:rPr>
        <w:rStyle w:val="Numrodepage"/>
        <w:rFonts w:ascii="Arial" w:hAnsi="Arial" w:cs="Arial"/>
        <w:color w:val="4D4D4D" w:themeColor="text1"/>
        <w:sz w:val="18"/>
        <w:szCs w:val="18"/>
      </w:rPr>
      <w:t>-</w:t>
    </w:r>
    <w:r w:rsidR="00BD3103">
      <w:rPr>
        <w:rStyle w:val="Numrodepage"/>
        <w:rFonts w:ascii="Arial" w:hAnsi="Arial" w:cs="Arial"/>
        <w:color w:val="4D4D4D" w:themeColor="text1"/>
        <w:sz w:val="18"/>
        <w:szCs w:val="18"/>
      </w:rPr>
      <w:t>202</w:t>
    </w:r>
    <w:r w:rsidR="00566C71">
      <w:rPr>
        <w:rStyle w:val="Numrodepage"/>
        <w:rFonts w:ascii="Arial" w:hAnsi="Arial" w:cs="Arial"/>
        <w:color w:val="4D4D4D" w:themeColor="text1"/>
        <w:sz w:val="18"/>
        <w:szCs w:val="18"/>
      </w:rPr>
      <w:t>6</w:t>
    </w:r>
    <w:r w:rsidR="00BD3103">
      <w:rPr>
        <w:rStyle w:val="Numrodepage"/>
        <w:rFonts w:ascii="Arial" w:hAnsi="Arial" w:cs="Arial"/>
        <w:color w:val="4D4D4D" w:themeColor="text1"/>
        <w:sz w:val="18"/>
        <w:szCs w:val="18"/>
      </w:rPr>
      <w:t>-</w:t>
    </w:r>
    <w:r w:rsidR="00225B86">
      <w:rPr>
        <w:rStyle w:val="Numrodepage"/>
        <w:rFonts w:ascii="Arial" w:hAnsi="Arial" w:cs="Arial"/>
        <w:color w:val="4D4D4D" w:themeColor="text1"/>
        <w:sz w:val="18"/>
        <w:szCs w:val="18"/>
      </w:rPr>
      <w:t>34</w:t>
    </w:r>
    <w:r w:rsidR="0095034D" w:rsidRPr="005C2679">
      <w:rPr>
        <w:rStyle w:val="Numrodepage"/>
        <w:rFonts w:ascii="Arial" w:hAnsi="Arial" w:cs="Arial"/>
        <w:color w:val="4D4D4D" w:themeColor="text1"/>
        <w:sz w:val="18"/>
        <w:szCs w:val="18"/>
      </w:rPr>
      <w:tab/>
    </w:r>
    <w:r w:rsidR="0095034D" w:rsidRPr="005C2679">
      <w:rPr>
        <w:rStyle w:val="Numrodepage"/>
        <w:rFonts w:ascii="Arial" w:hAnsi="Arial" w:cs="Arial"/>
        <w:color w:val="4D4D4D" w:themeColor="text1"/>
        <w:sz w:val="18"/>
        <w:szCs w:val="18"/>
      </w:rPr>
      <w:tab/>
    </w:r>
    <w:r w:rsidR="0095034D" w:rsidRPr="005C2679">
      <w:rPr>
        <w:rStyle w:val="Numrodepage"/>
        <w:rFonts w:ascii="Arial" w:hAnsi="Arial" w:cs="Arial"/>
        <w:color w:val="4D4D4D" w:themeColor="text1"/>
        <w:sz w:val="18"/>
        <w:szCs w:val="18"/>
      </w:rPr>
      <w:tab/>
      <w:t xml:space="preserve">P. </w:t>
    </w:r>
    <w:r w:rsidR="0095034D" w:rsidRPr="005C2679">
      <w:rPr>
        <w:rStyle w:val="Numrodepage"/>
        <w:rFonts w:ascii="Arial" w:hAnsi="Arial" w:cs="Arial"/>
        <w:color w:val="4D4D4D" w:themeColor="text1"/>
        <w:sz w:val="18"/>
        <w:szCs w:val="18"/>
      </w:rPr>
      <w:fldChar w:fldCharType="begin"/>
    </w:r>
    <w:r w:rsidR="0095034D" w:rsidRPr="005C2679">
      <w:rPr>
        <w:rStyle w:val="Numrodepage"/>
        <w:rFonts w:ascii="Arial" w:hAnsi="Arial" w:cs="Arial"/>
        <w:color w:val="4D4D4D" w:themeColor="text1"/>
        <w:sz w:val="18"/>
        <w:szCs w:val="18"/>
      </w:rPr>
      <w:instrText xml:space="preserve"> PAGE </w:instrText>
    </w:r>
    <w:r w:rsidR="0095034D" w:rsidRPr="005C2679">
      <w:rPr>
        <w:rStyle w:val="Numrodepage"/>
        <w:rFonts w:ascii="Arial" w:hAnsi="Arial" w:cs="Arial"/>
        <w:color w:val="4D4D4D" w:themeColor="text1"/>
        <w:sz w:val="18"/>
        <w:szCs w:val="18"/>
      </w:rPr>
      <w:fldChar w:fldCharType="separate"/>
    </w:r>
    <w:r w:rsidR="000E7780">
      <w:rPr>
        <w:rStyle w:val="Numrodepage"/>
        <w:rFonts w:ascii="Arial" w:hAnsi="Arial" w:cs="Arial"/>
        <w:noProof/>
        <w:color w:val="4D4D4D" w:themeColor="text1"/>
        <w:sz w:val="18"/>
        <w:szCs w:val="18"/>
      </w:rPr>
      <w:t>6</w:t>
    </w:r>
    <w:r w:rsidR="0095034D" w:rsidRPr="005C2679">
      <w:rPr>
        <w:rStyle w:val="Numrodepage"/>
        <w:rFonts w:ascii="Arial" w:hAnsi="Arial" w:cs="Arial"/>
        <w:color w:val="4D4D4D" w:themeColor="text1"/>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87EAC" w14:textId="77777777" w:rsidR="00ED53AC" w:rsidRDefault="00ED53AC" w:rsidP="00C93BCB">
      <w:pPr>
        <w:spacing w:after="0" w:line="240" w:lineRule="auto"/>
      </w:pPr>
      <w:r>
        <w:separator/>
      </w:r>
    </w:p>
  </w:footnote>
  <w:footnote w:type="continuationSeparator" w:id="0">
    <w:p w14:paraId="0F9369B1" w14:textId="77777777" w:rsidR="00ED53AC" w:rsidRDefault="00ED53AC" w:rsidP="00C93B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55A53"/>
    <w:multiLevelType w:val="hybridMultilevel"/>
    <w:tmpl w:val="B7F00AA0"/>
    <w:lvl w:ilvl="0" w:tplc="C658B7CC">
      <w:start w:val="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321B0A"/>
    <w:multiLevelType w:val="hybridMultilevel"/>
    <w:tmpl w:val="93AC9782"/>
    <w:lvl w:ilvl="0" w:tplc="E834CBE0">
      <w:start w:val="1"/>
      <w:numFmt w:val="decimal"/>
      <w:pStyle w:val="ARTICL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6FE34E3"/>
    <w:multiLevelType w:val="hybridMultilevel"/>
    <w:tmpl w:val="CC7E855A"/>
    <w:lvl w:ilvl="0" w:tplc="040C000F">
      <w:start w:val="1"/>
      <w:numFmt w:val="decimal"/>
      <w:lvlText w:val="%1."/>
      <w:lvlJc w:val="left"/>
      <w:pPr>
        <w:ind w:left="720" w:hanging="360"/>
      </w:pPr>
      <w:rPr>
        <w:rFonts w:hint="default"/>
      </w:rPr>
    </w:lvl>
    <w:lvl w:ilvl="1" w:tplc="F54C0C0E">
      <w:start w:val="1"/>
      <w:numFmt w:val="bullet"/>
      <w:lvlText w:val=""/>
      <w:lvlJc w:val="left"/>
      <w:pPr>
        <w:ind w:left="1440" w:hanging="360"/>
      </w:pPr>
      <w:rPr>
        <w:rFonts w:ascii="Symbol" w:hAnsi="Symbol" w:hint="default"/>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94648F9"/>
    <w:multiLevelType w:val="hybridMultilevel"/>
    <w:tmpl w:val="69045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9D2AC3"/>
    <w:multiLevelType w:val="multilevel"/>
    <w:tmpl w:val="4F8E6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E473BB"/>
    <w:multiLevelType w:val="multilevel"/>
    <w:tmpl w:val="20F4B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695B34"/>
    <w:multiLevelType w:val="hybridMultilevel"/>
    <w:tmpl w:val="1CB2399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D43704B"/>
    <w:multiLevelType w:val="multilevel"/>
    <w:tmpl w:val="92FA0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3B2960"/>
    <w:multiLevelType w:val="hybridMultilevel"/>
    <w:tmpl w:val="1CB2399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39A1D82"/>
    <w:multiLevelType w:val="multilevel"/>
    <w:tmpl w:val="5DBE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EE38C8"/>
    <w:multiLevelType w:val="multilevel"/>
    <w:tmpl w:val="09BA9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446228"/>
    <w:multiLevelType w:val="hybridMultilevel"/>
    <w:tmpl w:val="B262E46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413E78"/>
    <w:multiLevelType w:val="multilevel"/>
    <w:tmpl w:val="78C00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222852"/>
    <w:multiLevelType w:val="multilevel"/>
    <w:tmpl w:val="029A4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3963848">
    <w:abstractNumId w:val="1"/>
  </w:num>
  <w:num w:numId="2" w16cid:durableId="601382945">
    <w:abstractNumId w:val="6"/>
  </w:num>
  <w:num w:numId="3" w16cid:durableId="2008436042">
    <w:abstractNumId w:val="8"/>
  </w:num>
  <w:num w:numId="4" w16cid:durableId="1577546716">
    <w:abstractNumId w:val="2"/>
  </w:num>
  <w:num w:numId="5" w16cid:durableId="951400107">
    <w:abstractNumId w:val="11"/>
  </w:num>
  <w:num w:numId="6" w16cid:durableId="630523847">
    <w:abstractNumId w:val="3"/>
  </w:num>
  <w:num w:numId="7" w16cid:durableId="1078134727">
    <w:abstractNumId w:val="0"/>
  </w:num>
  <w:num w:numId="8" w16cid:durableId="839389286">
    <w:abstractNumId w:val="5"/>
  </w:num>
  <w:num w:numId="9" w16cid:durableId="1718237749">
    <w:abstractNumId w:val="9"/>
  </w:num>
  <w:num w:numId="10" w16cid:durableId="667094802">
    <w:abstractNumId w:val="7"/>
  </w:num>
  <w:num w:numId="11" w16cid:durableId="69424183">
    <w:abstractNumId w:val="10"/>
  </w:num>
  <w:num w:numId="12" w16cid:durableId="2006587543">
    <w:abstractNumId w:val="12"/>
  </w:num>
  <w:num w:numId="13" w16cid:durableId="1137454548">
    <w:abstractNumId w:val="4"/>
  </w:num>
  <w:num w:numId="14" w16cid:durableId="30528681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373"/>
    <w:rsid w:val="00006640"/>
    <w:rsid w:val="00023AE9"/>
    <w:rsid w:val="00034AAC"/>
    <w:rsid w:val="00044254"/>
    <w:rsid w:val="0004632A"/>
    <w:rsid w:val="00060E18"/>
    <w:rsid w:val="00064C81"/>
    <w:rsid w:val="000830FD"/>
    <w:rsid w:val="0009196F"/>
    <w:rsid w:val="000A0DBC"/>
    <w:rsid w:val="000A59AD"/>
    <w:rsid w:val="000B0C48"/>
    <w:rsid w:val="000B1288"/>
    <w:rsid w:val="000C0D01"/>
    <w:rsid w:val="000C7363"/>
    <w:rsid w:val="000C7E9A"/>
    <w:rsid w:val="000D5F2E"/>
    <w:rsid w:val="000E2BA6"/>
    <w:rsid w:val="000E6497"/>
    <w:rsid w:val="000E7780"/>
    <w:rsid w:val="000F2D2C"/>
    <w:rsid w:val="00104AD8"/>
    <w:rsid w:val="00112788"/>
    <w:rsid w:val="00116C06"/>
    <w:rsid w:val="001207B0"/>
    <w:rsid w:val="00121BC4"/>
    <w:rsid w:val="001342D1"/>
    <w:rsid w:val="00136D09"/>
    <w:rsid w:val="001467F2"/>
    <w:rsid w:val="00157A67"/>
    <w:rsid w:val="00167B57"/>
    <w:rsid w:val="00174CC0"/>
    <w:rsid w:val="00192593"/>
    <w:rsid w:val="001A6C64"/>
    <w:rsid w:val="001B15F3"/>
    <w:rsid w:val="001B19EE"/>
    <w:rsid w:val="001E48B5"/>
    <w:rsid w:val="001E6F14"/>
    <w:rsid w:val="001F243D"/>
    <w:rsid w:val="00206947"/>
    <w:rsid w:val="0021335B"/>
    <w:rsid w:val="00215F36"/>
    <w:rsid w:val="00216CE3"/>
    <w:rsid w:val="00216D5E"/>
    <w:rsid w:val="00225B86"/>
    <w:rsid w:val="00252610"/>
    <w:rsid w:val="002B1438"/>
    <w:rsid w:val="002B185D"/>
    <w:rsid w:val="002B6028"/>
    <w:rsid w:val="002C3C51"/>
    <w:rsid w:val="002C4E85"/>
    <w:rsid w:val="002C5C64"/>
    <w:rsid w:val="002C6146"/>
    <w:rsid w:val="002E3D31"/>
    <w:rsid w:val="002E7FC2"/>
    <w:rsid w:val="00312A7E"/>
    <w:rsid w:val="0031753A"/>
    <w:rsid w:val="0032459D"/>
    <w:rsid w:val="0032713B"/>
    <w:rsid w:val="003579E7"/>
    <w:rsid w:val="00376DEA"/>
    <w:rsid w:val="00391410"/>
    <w:rsid w:val="00395701"/>
    <w:rsid w:val="003A3E35"/>
    <w:rsid w:val="003A4C8B"/>
    <w:rsid w:val="003C0CBF"/>
    <w:rsid w:val="003C7B9A"/>
    <w:rsid w:val="003D3836"/>
    <w:rsid w:val="003E2BBC"/>
    <w:rsid w:val="003E351C"/>
    <w:rsid w:val="003F2E11"/>
    <w:rsid w:val="003F4CD7"/>
    <w:rsid w:val="003F75A7"/>
    <w:rsid w:val="0040359C"/>
    <w:rsid w:val="004044B6"/>
    <w:rsid w:val="00414274"/>
    <w:rsid w:val="004257F5"/>
    <w:rsid w:val="00433049"/>
    <w:rsid w:val="00441CDB"/>
    <w:rsid w:val="00443274"/>
    <w:rsid w:val="00444320"/>
    <w:rsid w:val="00452902"/>
    <w:rsid w:val="004821A1"/>
    <w:rsid w:val="00484940"/>
    <w:rsid w:val="00486888"/>
    <w:rsid w:val="004A04FC"/>
    <w:rsid w:val="004A4718"/>
    <w:rsid w:val="004C4B42"/>
    <w:rsid w:val="004C58C0"/>
    <w:rsid w:val="004D7DA1"/>
    <w:rsid w:val="004E20E9"/>
    <w:rsid w:val="004F52A0"/>
    <w:rsid w:val="005110ED"/>
    <w:rsid w:val="005118C3"/>
    <w:rsid w:val="00524973"/>
    <w:rsid w:val="005326A5"/>
    <w:rsid w:val="00533C98"/>
    <w:rsid w:val="00534325"/>
    <w:rsid w:val="005407ED"/>
    <w:rsid w:val="0055508B"/>
    <w:rsid w:val="00565BDC"/>
    <w:rsid w:val="00566C71"/>
    <w:rsid w:val="00566DDE"/>
    <w:rsid w:val="005919F4"/>
    <w:rsid w:val="005A6FE3"/>
    <w:rsid w:val="005B07F4"/>
    <w:rsid w:val="005B5257"/>
    <w:rsid w:val="005B6B75"/>
    <w:rsid w:val="005C2679"/>
    <w:rsid w:val="005D7E42"/>
    <w:rsid w:val="005E6C72"/>
    <w:rsid w:val="00627BD7"/>
    <w:rsid w:val="00644F16"/>
    <w:rsid w:val="00655A4C"/>
    <w:rsid w:val="00656437"/>
    <w:rsid w:val="0066236F"/>
    <w:rsid w:val="006722A5"/>
    <w:rsid w:val="00677ABC"/>
    <w:rsid w:val="00684AF1"/>
    <w:rsid w:val="00684D31"/>
    <w:rsid w:val="006B2BB2"/>
    <w:rsid w:val="006C3C9C"/>
    <w:rsid w:val="006D0285"/>
    <w:rsid w:val="006D3153"/>
    <w:rsid w:val="006D78C1"/>
    <w:rsid w:val="006E20DD"/>
    <w:rsid w:val="006F18AD"/>
    <w:rsid w:val="00701AC7"/>
    <w:rsid w:val="00720AE7"/>
    <w:rsid w:val="00720CFF"/>
    <w:rsid w:val="007221CE"/>
    <w:rsid w:val="007244ED"/>
    <w:rsid w:val="00734497"/>
    <w:rsid w:val="0075196D"/>
    <w:rsid w:val="00751DFC"/>
    <w:rsid w:val="0075296A"/>
    <w:rsid w:val="00752F76"/>
    <w:rsid w:val="007546D9"/>
    <w:rsid w:val="007565BE"/>
    <w:rsid w:val="00763690"/>
    <w:rsid w:val="00772044"/>
    <w:rsid w:val="00775B05"/>
    <w:rsid w:val="00781D11"/>
    <w:rsid w:val="007B3ACB"/>
    <w:rsid w:val="007C4994"/>
    <w:rsid w:val="00807159"/>
    <w:rsid w:val="00807566"/>
    <w:rsid w:val="00810AE8"/>
    <w:rsid w:val="00812F12"/>
    <w:rsid w:val="00820674"/>
    <w:rsid w:val="00821D4E"/>
    <w:rsid w:val="008257D4"/>
    <w:rsid w:val="00831DE8"/>
    <w:rsid w:val="00837163"/>
    <w:rsid w:val="00847AE0"/>
    <w:rsid w:val="0085061F"/>
    <w:rsid w:val="00852580"/>
    <w:rsid w:val="00861890"/>
    <w:rsid w:val="00872D2C"/>
    <w:rsid w:val="008762F8"/>
    <w:rsid w:val="008769E8"/>
    <w:rsid w:val="00882674"/>
    <w:rsid w:val="00895818"/>
    <w:rsid w:val="008C0011"/>
    <w:rsid w:val="00911223"/>
    <w:rsid w:val="00914CFB"/>
    <w:rsid w:val="00933810"/>
    <w:rsid w:val="009402CB"/>
    <w:rsid w:val="0095034D"/>
    <w:rsid w:val="00952698"/>
    <w:rsid w:val="00955B03"/>
    <w:rsid w:val="0095770B"/>
    <w:rsid w:val="00971ECA"/>
    <w:rsid w:val="00990583"/>
    <w:rsid w:val="00994155"/>
    <w:rsid w:val="009D722C"/>
    <w:rsid w:val="009E6430"/>
    <w:rsid w:val="009E7CFE"/>
    <w:rsid w:val="009F204F"/>
    <w:rsid w:val="009F20D6"/>
    <w:rsid w:val="009F3D40"/>
    <w:rsid w:val="00A037A5"/>
    <w:rsid w:val="00A23A05"/>
    <w:rsid w:val="00A24071"/>
    <w:rsid w:val="00A26896"/>
    <w:rsid w:val="00A31B7A"/>
    <w:rsid w:val="00A37782"/>
    <w:rsid w:val="00A40990"/>
    <w:rsid w:val="00A45325"/>
    <w:rsid w:val="00A47355"/>
    <w:rsid w:val="00A51D90"/>
    <w:rsid w:val="00A64AEF"/>
    <w:rsid w:val="00A77215"/>
    <w:rsid w:val="00A869EA"/>
    <w:rsid w:val="00A86C5D"/>
    <w:rsid w:val="00A906DA"/>
    <w:rsid w:val="00AA4DCA"/>
    <w:rsid w:val="00AB2536"/>
    <w:rsid w:val="00AC4A9D"/>
    <w:rsid w:val="00AC694E"/>
    <w:rsid w:val="00AD03E2"/>
    <w:rsid w:val="00AD794F"/>
    <w:rsid w:val="00AD7B64"/>
    <w:rsid w:val="00AE7DF5"/>
    <w:rsid w:val="00AF51B0"/>
    <w:rsid w:val="00AF76E7"/>
    <w:rsid w:val="00B24790"/>
    <w:rsid w:val="00B25A8D"/>
    <w:rsid w:val="00B32AB9"/>
    <w:rsid w:val="00B37373"/>
    <w:rsid w:val="00B37FF9"/>
    <w:rsid w:val="00B540C3"/>
    <w:rsid w:val="00B62812"/>
    <w:rsid w:val="00B70784"/>
    <w:rsid w:val="00B833C1"/>
    <w:rsid w:val="00B91790"/>
    <w:rsid w:val="00B94D85"/>
    <w:rsid w:val="00BB06F1"/>
    <w:rsid w:val="00BB31F9"/>
    <w:rsid w:val="00BB6D73"/>
    <w:rsid w:val="00BD3103"/>
    <w:rsid w:val="00BF20DC"/>
    <w:rsid w:val="00BF61BC"/>
    <w:rsid w:val="00BF7AC0"/>
    <w:rsid w:val="00C05FEF"/>
    <w:rsid w:val="00C146B3"/>
    <w:rsid w:val="00C17FEA"/>
    <w:rsid w:val="00C314B7"/>
    <w:rsid w:val="00C34567"/>
    <w:rsid w:val="00C408F6"/>
    <w:rsid w:val="00C523E8"/>
    <w:rsid w:val="00C64B0A"/>
    <w:rsid w:val="00C66802"/>
    <w:rsid w:val="00C66D61"/>
    <w:rsid w:val="00C92B47"/>
    <w:rsid w:val="00C93BCB"/>
    <w:rsid w:val="00C963AC"/>
    <w:rsid w:val="00CA3BF8"/>
    <w:rsid w:val="00CA5E73"/>
    <w:rsid w:val="00CB36D4"/>
    <w:rsid w:val="00CB5832"/>
    <w:rsid w:val="00CB6BD1"/>
    <w:rsid w:val="00CC568D"/>
    <w:rsid w:val="00CD291F"/>
    <w:rsid w:val="00CE5DB7"/>
    <w:rsid w:val="00CE6B22"/>
    <w:rsid w:val="00CF018D"/>
    <w:rsid w:val="00CF4C17"/>
    <w:rsid w:val="00CF5BE8"/>
    <w:rsid w:val="00D0048D"/>
    <w:rsid w:val="00D03C30"/>
    <w:rsid w:val="00D163B6"/>
    <w:rsid w:val="00D24910"/>
    <w:rsid w:val="00D3638E"/>
    <w:rsid w:val="00D53656"/>
    <w:rsid w:val="00D669A3"/>
    <w:rsid w:val="00D7640B"/>
    <w:rsid w:val="00DA0873"/>
    <w:rsid w:val="00DA3FA5"/>
    <w:rsid w:val="00DB2823"/>
    <w:rsid w:val="00DB3C1A"/>
    <w:rsid w:val="00DC0CA0"/>
    <w:rsid w:val="00DC17BC"/>
    <w:rsid w:val="00DD3F30"/>
    <w:rsid w:val="00DD40A5"/>
    <w:rsid w:val="00DD7E7F"/>
    <w:rsid w:val="00DF1C05"/>
    <w:rsid w:val="00DF1F86"/>
    <w:rsid w:val="00E03D19"/>
    <w:rsid w:val="00E106B2"/>
    <w:rsid w:val="00E10864"/>
    <w:rsid w:val="00E26B0A"/>
    <w:rsid w:val="00E27637"/>
    <w:rsid w:val="00E35D2F"/>
    <w:rsid w:val="00E5440A"/>
    <w:rsid w:val="00E54649"/>
    <w:rsid w:val="00E66E4C"/>
    <w:rsid w:val="00E71CC4"/>
    <w:rsid w:val="00E9029C"/>
    <w:rsid w:val="00E91535"/>
    <w:rsid w:val="00EC0602"/>
    <w:rsid w:val="00EC2B1E"/>
    <w:rsid w:val="00ED2DA9"/>
    <w:rsid w:val="00ED3184"/>
    <w:rsid w:val="00ED53AC"/>
    <w:rsid w:val="00EF681F"/>
    <w:rsid w:val="00EF7C85"/>
    <w:rsid w:val="00F0048D"/>
    <w:rsid w:val="00F1193C"/>
    <w:rsid w:val="00F13CA7"/>
    <w:rsid w:val="00F16D5C"/>
    <w:rsid w:val="00F17BD4"/>
    <w:rsid w:val="00F25F74"/>
    <w:rsid w:val="00F266B8"/>
    <w:rsid w:val="00F51F90"/>
    <w:rsid w:val="00F65326"/>
    <w:rsid w:val="00F7425E"/>
    <w:rsid w:val="00F77A7D"/>
    <w:rsid w:val="00F828AE"/>
    <w:rsid w:val="00F8488B"/>
    <w:rsid w:val="00F92813"/>
    <w:rsid w:val="00F96DBE"/>
    <w:rsid w:val="00FC33E4"/>
    <w:rsid w:val="00FC4AEA"/>
    <w:rsid w:val="00FD437D"/>
    <w:rsid w:val="00FD666B"/>
    <w:rsid w:val="00FD7AA6"/>
    <w:rsid w:val="00FF38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5D94F8"/>
  <w14:defaultImageDpi w14:val="300"/>
  <w15:docId w15:val="{EBA83EFB-C7E1-41FE-BDB2-54FF274C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lang w:val="en-GB"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B05"/>
    <w:pPr>
      <w:spacing w:after="200" w:line="276" w:lineRule="auto"/>
    </w:pPr>
    <w:rPr>
      <w:rFonts w:asciiTheme="minorHAnsi" w:eastAsiaTheme="minorHAnsi" w:hAnsiTheme="minorHAnsi"/>
      <w:color w:val="262626" w:themeColor="text1" w:themeShade="80"/>
      <w:szCs w:val="22"/>
      <w:lang w:val="fr-FR" w:eastAsia="en-US"/>
    </w:rPr>
  </w:style>
  <w:style w:type="paragraph" w:styleId="Titre1">
    <w:name w:val="heading 1"/>
    <w:basedOn w:val="Normal"/>
    <w:next w:val="Normal"/>
    <w:link w:val="Titre1Car"/>
    <w:uiPriority w:val="9"/>
    <w:qFormat/>
    <w:rsid w:val="00EC2B1E"/>
    <w:pPr>
      <w:keepNext/>
      <w:keepLines/>
      <w:spacing w:before="240" w:after="0"/>
      <w:outlineLvl w:val="0"/>
    </w:pPr>
    <w:rPr>
      <w:rFonts w:asciiTheme="majorHAnsi" w:eastAsiaTheme="majorEastAsia" w:hAnsiTheme="majorHAnsi" w:cstheme="majorBidi"/>
      <w:color w:val="24888C"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93BCB"/>
    <w:pPr>
      <w:tabs>
        <w:tab w:val="center" w:pos="4536"/>
        <w:tab w:val="right" w:pos="9072"/>
      </w:tabs>
      <w:spacing w:after="0" w:line="240" w:lineRule="auto"/>
    </w:pPr>
  </w:style>
  <w:style w:type="character" w:customStyle="1" w:styleId="En-tteCar">
    <w:name w:val="En-tête Car"/>
    <w:basedOn w:val="Policepardfaut"/>
    <w:link w:val="En-tte"/>
    <w:uiPriority w:val="99"/>
    <w:rsid w:val="00C93BCB"/>
    <w:rPr>
      <w:rFonts w:asciiTheme="minorHAnsi" w:eastAsiaTheme="minorHAnsi" w:hAnsiTheme="minorHAnsi"/>
      <w:sz w:val="22"/>
      <w:szCs w:val="22"/>
      <w:lang w:val="fr-FR" w:eastAsia="en-US"/>
    </w:rPr>
  </w:style>
  <w:style w:type="paragraph" w:styleId="Pieddepage">
    <w:name w:val="footer"/>
    <w:basedOn w:val="Normal"/>
    <w:link w:val="PieddepageCar"/>
    <w:uiPriority w:val="99"/>
    <w:unhideWhenUsed/>
    <w:rsid w:val="00C93BC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3BCB"/>
    <w:rPr>
      <w:rFonts w:asciiTheme="minorHAnsi" w:eastAsiaTheme="minorHAnsi" w:hAnsiTheme="minorHAnsi"/>
      <w:sz w:val="22"/>
      <w:szCs w:val="22"/>
      <w:lang w:val="fr-FR" w:eastAsia="en-US"/>
    </w:rPr>
  </w:style>
  <w:style w:type="paragraph" w:styleId="NormalWeb">
    <w:name w:val="Normal (Web)"/>
    <w:basedOn w:val="Normal"/>
    <w:uiPriority w:val="99"/>
    <w:semiHidden/>
    <w:unhideWhenUsed/>
    <w:rsid w:val="00CA3BF8"/>
    <w:pPr>
      <w:spacing w:before="100" w:beforeAutospacing="1" w:after="100" w:afterAutospacing="1" w:line="240" w:lineRule="auto"/>
    </w:pPr>
    <w:rPr>
      <w:rFonts w:ascii="Times" w:eastAsiaTheme="minorEastAsia" w:hAnsi="Times" w:cs="Times New Roman"/>
      <w:szCs w:val="20"/>
      <w:lang w:eastAsia="fr-FR"/>
    </w:rPr>
  </w:style>
  <w:style w:type="paragraph" w:customStyle="1" w:styleId="Normal1">
    <w:name w:val="Normal1"/>
    <w:basedOn w:val="Normal"/>
    <w:rsid w:val="00CA3BF8"/>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SOUSTITREBLEU">
    <w:name w:val="SOUS TITRE BLEU"/>
    <w:basedOn w:val="Policepardfaut"/>
    <w:uiPriority w:val="1"/>
    <w:qFormat/>
    <w:rsid w:val="00CA3BF8"/>
    <w:rPr>
      <w:rFonts w:ascii="Arial" w:hAnsi="Arial" w:cs="Arial"/>
      <w:color w:val="004379"/>
      <w:sz w:val="24"/>
      <w:szCs w:val="24"/>
    </w:rPr>
  </w:style>
  <w:style w:type="character" w:customStyle="1" w:styleId="TEXTEBLEU">
    <w:name w:val="TEXTE BLEU"/>
    <w:basedOn w:val="Policepardfaut"/>
    <w:uiPriority w:val="1"/>
    <w:qFormat/>
    <w:rsid w:val="00BB6D73"/>
    <w:rPr>
      <w:rFonts w:ascii="Arial" w:hAnsi="Arial" w:cs="Arial"/>
      <w:color w:val="004379"/>
      <w:sz w:val="20"/>
      <w:szCs w:val="18"/>
    </w:rPr>
  </w:style>
  <w:style w:type="character" w:customStyle="1" w:styleId="TITREROUGE">
    <w:name w:val="TITRE ROUGE"/>
    <w:basedOn w:val="Policepardfaut"/>
    <w:uiPriority w:val="1"/>
    <w:rsid w:val="00CA3BF8"/>
    <w:rPr>
      <w:rFonts w:ascii="Arial" w:hAnsi="Arial" w:cs="Arial"/>
      <w:bCs/>
      <w:caps/>
      <w:color w:val="E50043"/>
      <w:sz w:val="28"/>
      <w:szCs w:val="28"/>
    </w:rPr>
  </w:style>
  <w:style w:type="paragraph" w:styleId="Textedebulles">
    <w:name w:val="Balloon Text"/>
    <w:basedOn w:val="Normal"/>
    <w:link w:val="TextedebullesCar"/>
    <w:uiPriority w:val="99"/>
    <w:semiHidden/>
    <w:unhideWhenUsed/>
    <w:rsid w:val="00C314B7"/>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C314B7"/>
    <w:rPr>
      <w:rFonts w:ascii="Lucida Grande" w:eastAsiaTheme="minorHAnsi" w:hAnsi="Lucida Grande" w:cs="Lucida Grande"/>
      <w:sz w:val="18"/>
      <w:szCs w:val="18"/>
      <w:lang w:val="fr-FR" w:eastAsia="en-US"/>
    </w:rPr>
  </w:style>
  <w:style w:type="character" w:styleId="Numrodepage">
    <w:name w:val="page number"/>
    <w:basedOn w:val="Policepardfaut"/>
    <w:uiPriority w:val="99"/>
    <w:semiHidden/>
    <w:unhideWhenUsed/>
    <w:rsid w:val="00EF681F"/>
  </w:style>
  <w:style w:type="paragraph" w:customStyle="1" w:styleId="ARTICLE0">
    <w:name w:val="ARTICLE."/>
    <w:basedOn w:val="Normal"/>
    <w:link w:val="ARTICLECar"/>
    <w:qFormat/>
    <w:rsid w:val="00A64AEF"/>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5407ED"/>
    <w:pPr>
      <w:spacing w:after="0" w:line="240" w:lineRule="auto"/>
    </w:pPr>
    <w:rPr>
      <w:rFonts w:ascii="Calibri" w:eastAsia="Calibri" w:hAnsi="Calibri" w:cs="Arial"/>
      <w:color w:val="00B0F0"/>
      <w:sz w:val="24"/>
      <w:szCs w:val="24"/>
    </w:rPr>
  </w:style>
  <w:style w:type="character" w:customStyle="1" w:styleId="ARTICLECar">
    <w:name w:val="ARTICLE. Car"/>
    <w:basedOn w:val="Policepardfaut"/>
    <w:link w:val="ARTICLE0"/>
    <w:rsid w:val="00A64AEF"/>
    <w:rPr>
      <w:rFonts w:ascii="Calibri" w:eastAsia="Calibri" w:hAnsi="Calibri" w:cs="Arial"/>
      <w:b/>
      <w:bCs/>
      <w:caps/>
      <w:color w:val="0058A5"/>
      <w:sz w:val="28"/>
      <w:szCs w:val="28"/>
      <w:lang w:val="fr-FR" w:eastAsia="en-US"/>
    </w:rPr>
  </w:style>
  <w:style w:type="paragraph" w:customStyle="1" w:styleId="textenormal">
    <w:name w:val="texte normal"/>
    <w:basedOn w:val="Normal"/>
    <w:link w:val="textenormalCar"/>
    <w:qFormat/>
    <w:rsid w:val="00B62812"/>
    <w:pPr>
      <w:spacing w:after="0" w:line="240" w:lineRule="auto"/>
      <w:jc w:val="both"/>
    </w:pPr>
    <w:rPr>
      <w:rFonts w:ascii="Calibri" w:eastAsia="Calibri" w:hAnsi="Calibri" w:cs="Arial"/>
      <w:szCs w:val="18"/>
    </w:rPr>
  </w:style>
  <w:style w:type="character" w:customStyle="1" w:styleId="Sous-titrecyanCar">
    <w:name w:val="Sous-titre cyan Car"/>
    <w:basedOn w:val="Policepardfaut"/>
    <w:link w:val="Sous-titrecyan"/>
    <w:rsid w:val="005407ED"/>
    <w:rPr>
      <w:rFonts w:ascii="Calibri" w:eastAsia="Calibri" w:hAnsi="Calibri" w:cs="Arial"/>
      <w:color w:val="00B0F0"/>
      <w:sz w:val="24"/>
      <w:szCs w:val="24"/>
      <w:lang w:val="fr-FR" w:eastAsia="en-US"/>
    </w:rPr>
  </w:style>
  <w:style w:type="paragraph" w:customStyle="1" w:styleId="Paragraphestandard">
    <w:name w:val="[Paragraphe standard]"/>
    <w:basedOn w:val="Normal"/>
    <w:uiPriority w:val="99"/>
    <w:rsid w:val="00B24790"/>
    <w:pPr>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eastAsia="fr-FR"/>
    </w:rPr>
  </w:style>
  <w:style w:type="character" w:customStyle="1" w:styleId="textenormalCar">
    <w:name w:val="texte normal Car"/>
    <w:basedOn w:val="Policepardfaut"/>
    <w:link w:val="textenormal"/>
    <w:rsid w:val="00B62812"/>
    <w:rPr>
      <w:rFonts w:ascii="Calibri" w:eastAsia="Calibri" w:hAnsi="Calibri" w:cs="Arial"/>
      <w:color w:val="262626" w:themeColor="text1" w:themeShade="80"/>
      <w:szCs w:val="18"/>
      <w:lang w:val="fr-FR" w:eastAsia="en-US"/>
    </w:rPr>
  </w:style>
  <w:style w:type="paragraph" w:styleId="Paragraphedeliste">
    <w:name w:val="List Paragraph"/>
    <w:aliases w:val="Puce 1er niveau"/>
    <w:basedOn w:val="Normal"/>
    <w:link w:val="ParagraphedelisteCar"/>
    <w:uiPriority w:val="34"/>
    <w:qFormat/>
    <w:rsid w:val="00E10864"/>
    <w:pPr>
      <w:ind w:left="720"/>
      <w:contextualSpacing/>
    </w:pPr>
    <w:rPr>
      <w:rFonts w:ascii="Arial" w:hAnsi="Arial"/>
      <w:color w:val="003750"/>
      <w:sz w:val="21"/>
    </w:rPr>
  </w:style>
  <w:style w:type="character" w:customStyle="1" w:styleId="ParagraphedelisteCar">
    <w:name w:val="Paragraphe de liste Car"/>
    <w:aliases w:val="Puce 1er niveau Car"/>
    <w:link w:val="Paragraphedeliste"/>
    <w:uiPriority w:val="34"/>
    <w:locked/>
    <w:rsid w:val="00E10864"/>
    <w:rPr>
      <w:rFonts w:eastAsiaTheme="minorHAnsi"/>
      <w:color w:val="003750"/>
      <w:sz w:val="21"/>
      <w:szCs w:val="22"/>
      <w:lang w:val="fr-FR" w:eastAsia="en-US"/>
    </w:rPr>
  </w:style>
  <w:style w:type="character" w:styleId="Lienhypertexte">
    <w:name w:val="Hyperlink"/>
    <w:basedOn w:val="Policepardfaut"/>
    <w:uiPriority w:val="99"/>
    <w:unhideWhenUsed/>
    <w:rsid w:val="00E10864"/>
    <w:rPr>
      <w:color w:val="A16429" w:themeColor="hyperlink"/>
      <w:u w:val="single"/>
    </w:rPr>
  </w:style>
  <w:style w:type="paragraph" w:customStyle="1" w:styleId="Default">
    <w:name w:val="Default"/>
    <w:rsid w:val="00A40990"/>
    <w:pPr>
      <w:autoSpaceDE w:val="0"/>
      <w:autoSpaceDN w:val="0"/>
      <w:adjustRightInd w:val="0"/>
    </w:pPr>
    <w:rPr>
      <w:rFonts w:cs="Arial"/>
      <w:color w:val="000000"/>
      <w:sz w:val="24"/>
      <w:szCs w:val="24"/>
      <w:lang w:val="fr-FR"/>
    </w:rPr>
  </w:style>
  <w:style w:type="paragraph" w:customStyle="1" w:styleId="EM2007-Normaljustifi">
    <w:name w:val="EM2007 - Normal justifié"/>
    <w:basedOn w:val="Normal"/>
    <w:autoRedefine/>
    <w:qFormat/>
    <w:rsid w:val="001B19EE"/>
    <w:pPr>
      <w:widowControl w:val="0"/>
      <w:suppressAutoHyphens/>
      <w:spacing w:after="0" w:line="240" w:lineRule="auto"/>
      <w:ind w:left="360"/>
      <w:jc w:val="both"/>
    </w:pPr>
    <w:rPr>
      <w:rFonts w:asciiTheme="majorHAnsi" w:hAnsiTheme="majorHAnsi" w:cstheme="majorHAnsi"/>
      <w:b/>
      <w:color w:val="auto"/>
      <w:sz w:val="21"/>
      <w:szCs w:val="20"/>
    </w:rPr>
  </w:style>
  <w:style w:type="table" w:styleId="Grilledutableau">
    <w:name w:val="Table Grid"/>
    <w:basedOn w:val="TableauNormal"/>
    <w:uiPriority w:val="59"/>
    <w:rsid w:val="00DD7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
    <w:name w:val="Grid Table 4"/>
    <w:basedOn w:val="TableauNormal"/>
    <w:uiPriority w:val="49"/>
    <w:rsid w:val="00DD7E7F"/>
    <w:tblPr>
      <w:tblStyleRowBandSize w:val="1"/>
      <w:tblStyleColBandSize w:val="1"/>
      <w:tblBorders>
        <w:top w:val="single" w:sz="4" w:space="0" w:color="949494" w:themeColor="text1" w:themeTint="99"/>
        <w:left w:val="single" w:sz="4" w:space="0" w:color="949494" w:themeColor="text1" w:themeTint="99"/>
        <w:bottom w:val="single" w:sz="4" w:space="0" w:color="949494" w:themeColor="text1" w:themeTint="99"/>
        <w:right w:val="single" w:sz="4" w:space="0" w:color="949494" w:themeColor="text1" w:themeTint="99"/>
        <w:insideH w:val="single" w:sz="4" w:space="0" w:color="949494" w:themeColor="text1" w:themeTint="99"/>
        <w:insideV w:val="single" w:sz="4" w:space="0" w:color="949494" w:themeColor="text1" w:themeTint="99"/>
      </w:tblBorders>
    </w:tblPr>
    <w:tblStylePr w:type="firstRow">
      <w:rPr>
        <w:b/>
        <w:bCs/>
        <w:color w:val="0058A5" w:themeColor="background1"/>
      </w:rPr>
      <w:tblPr/>
      <w:tcPr>
        <w:tcBorders>
          <w:top w:val="single" w:sz="4" w:space="0" w:color="4D4D4D" w:themeColor="text1"/>
          <w:left w:val="single" w:sz="4" w:space="0" w:color="4D4D4D" w:themeColor="text1"/>
          <w:bottom w:val="single" w:sz="4" w:space="0" w:color="4D4D4D" w:themeColor="text1"/>
          <w:right w:val="single" w:sz="4" w:space="0" w:color="4D4D4D" w:themeColor="text1"/>
          <w:insideH w:val="nil"/>
          <w:insideV w:val="nil"/>
        </w:tcBorders>
        <w:shd w:val="clear" w:color="auto" w:fill="4D4D4D" w:themeFill="text1"/>
      </w:tcPr>
    </w:tblStylePr>
    <w:tblStylePr w:type="lastRow">
      <w:rPr>
        <w:b/>
        <w:bCs/>
      </w:rPr>
      <w:tblPr/>
      <w:tcPr>
        <w:tcBorders>
          <w:top w:val="double" w:sz="4" w:space="0" w:color="4D4D4D" w:themeColor="text1"/>
        </w:tcBorders>
      </w:tcPr>
    </w:tblStylePr>
    <w:tblStylePr w:type="firstCol">
      <w:rPr>
        <w:b/>
        <w:bCs/>
      </w:rPr>
    </w:tblStylePr>
    <w:tblStylePr w:type="lastCol">
      <w:rPr>
        <w:b/>
        <w:bCs/>
      </w:rPr>
    </w:tblStylePr>
    <w:tblStylePr w:type="band1Vert">
      <w:tblPr/>
      <w:tcPr>
        <w:shd w:val="clear" w:color="auto" w:fill="DBDBDB" w:themeFill="text1" w:themeFillTint="33"/>
      </w:tcPr>
    </w:tblStylePr>
    <w:tblStylePr w:type="band1Horz">
      <w:tblPr/>
      <w:tcPr>
        <w:shd w:val="clear" w:color="auto" w:fill="DBDBDB" w:themeFill="text1" w:themeFillTint="33"/>
      </w:tcPr>
    </w:tblStylePr>
  </w:style>
  <w:style w:type="table" w:styleId="TableauGrille4-Accentuation1">
    <w:name w:val="Grid Table 4 Accent 1"/>
    <w:basedOn w:val="TableauNormal"/>
    <w:uiPriority w:val="49"/>
    <w:rsid w:val="00DD7E7F"/>
    <w:tblPr>
      <w:tblStyleRowBandSize w:val="1"/>
      <w:tblStyleColBandSize w:val="1"/>
      <w:tblBorders>
        <w:top w:val="single" w:sz="4" w:space="0" w:color="7CD9DD" w:themeColor="accent1" w:themeTint="99"/>
        <w:left w:val="single" w:sz="4" w:space="0" w:color="7CD9DD" w:themeColor="accent1" w:themeTint="99"/>
        <w:bottom w:val="single" w:sz="4" w:space="0" w:color="7CD9DD" w:themeColor="accent1" w:themeTint="99"/>
        <w:right w:val="single" w:sz="4" w:space="0" w:color="7CD9DD" w:themeColor="accent1" w:themeTint="99"/>
        <w:insideH w:val="single" w:sz="4" w:space="0" w:color="7CD9DD" w:themeColor="accent1" w:themeTint="99"/>
        <w:insideV w:val="single" w:sz="4" w:space="0" w:color="7CD9DD" w:themeColor="accent1" w:themeTint="99"/>
      </w:tblBorders>
    </w:tblPr>
    <w:tblStylePr w:type="firstRow">
      <w:rPr>
        <w:b/>
        <w:bCs/>
        <w:color w:val="0058A5" w:themeColor="background1"/>
      </w:rPr>
      <w:tblPr/>
      <w:tcPr>
        <w:tcBorders>
          <w:top w:val="single" w:sz="4" w:space="0" w:color="31B7BC" w:themeColor="accent1"/>
          <w:left w:val="single" w:sz="4" w:space="0" w:color="31B7BC" w:themeColor="accent1"/>
          <w:bottom w:val="single" w:sz="4" w:space="0" w:color="31B7BC" w:themeColor="accent1"/>
          <w:right w:val="single" w:sz="4" w:space="0" w:color="31B7BC" w:themeColor="accent1"/>
          <w:insideH w:val="nil"/>
          <w:insideV w:val="nil"/>
        </w:tcBorders>
        <w:shd w:val="clear" w:color="auto" w:fill="31B7BC" w:themeFill="accent1"/>
      </w:tcPr>
    </w:tblStylePr>
    <w:tblStylePr w:type="lastRow">
      <w:rPr>
        <w:b/>
        <w:bCs/>
      </w:rPr>
      <w:tblPr/>
      <w:tcPr>
        <w:tcBorders>
          <w:top w:val="double" w:sz="4" w:space="0" w:color="31B7BC" w:themeColor="accent1"/>
        </w:tcBorders>
      </w:tcPr>
    </w:tblStylePr>
    <w:tblStylePr w:type="firstCol">
      <w:rPr>
        <w:b/>
        <w:bCs/>
      </w:rPr>
    </w:tblStylePr>
    <w:tblStylePr w:type="lastCol">
      <w:rPr>
        <w:b/>
        <w:bCs/>
      </w:rPr>
    </w:tblStylePr>
    <w:tblStylePr w:type="band1Vert">
      <w:tblPr/>
      <w:tcPr>
        <w:shd w:val="clear" w:color="auto" w:fill="D3F2F3" w:themeFill="accent1" w:themeFillTint="33"/>
      </w:tcPr>
    </w:tblStylePr>
    <w:tblStylePr w:type="band1Horz">
      <w:tblPr/>
      <w:tcPr>
        <w:shd w:val="clear" w:color="auto" w:fill="D3F2F3" w:themeFill="accent1" w:themeFillTint="33"/>
      </w:tcPr>
    </w:tblStylePr>
  </w:style>
  <w:style w:type="table" w:customStyle="1" w:styleId="Style1">
    <w:name w:val="Style1"/>
    <w:basedOn w:val="TableauNormal"/>
    <w:uiPriority w:val="99"/>
    <w:rsid w:val="00DD7E7F"/>
    <w:rPr>
      <w:color w:val="8DDCFF" w:themeColor="text2" w:themeTint="66"/>
    </w:rPr>
    <w:tblPr/>
  </w:style>
  <w:style w:type="paragraph" w:customStyle="1" w:styleId="Normal2">
    <w:name w:val="Normal2"/>
    <w:basedOn w:val="Normal"/>
    <w:rsid w:val="001F243D"/>
    <w:pPr>
      <w:keepLines/>
      <w:tabs>
        <w:tab w:val="left" w:pos="567"/>
        <w:tab w:val="left" w:pos="851"/>
        <w:tab w:val="left" w:pos="1134"/>
      </w:tabs>
      <w:spacing w:after="0" w:line="240" w:lineRule="auto"/>
      <w:ind w:left="284" w:firstLine="284"/>
      <w:jc w:val="both"/>
    </w:pPr>
    <w:rPr>
      <w:rFonts w:ascii="Times New Roman" w:eastAsia="Times New Roman" w:hAnsi="Times New Roman" w:cs="Times New Roman"/>
      <w:color w:val="auto"/>
      <w:sz w:val="22"/>
      <w:szCs w:val="20"/>
      <w:lang w:eastAsia="fr-FR"/>
    </w:rPr>
  </w:style>
  <w:style w:type="character" w:customStyle="1" w:styleId="Titre1Car">
    <w:name w:val="Titre 1 Car"/>
    <w:basedOn w:val="Policepardfaut"/>
    <w:link w:val="Titre1"/>
    <w:uiPriority w:val="9"/>
    <w:rsid w:val="00EC2B1E"/>
    <w:rPr>
      <w:rFonts w:asciiTheme="majorHAnsi" w:eastAsiaTheme="majorEastAsia" w:hAnsiTheme="majorHAnsi" w:cstheme="majorBidi"/>
      <w:color w:val="24888C" w:themeColor="accent1" w:themeShade="BF"/>
      <w:sz w:val="32"/>
      <w:szCs w:val="32"/>
      <w:lang w:val="fr-FR" w:eastAsia="en-US"/>
    </w:rPr>
  </w:style>
  <w:style w:type="paragraph" w:styleId="En-ttedetabledesmatires">
    <w:name w:val="TOC Heading"/>
    <w:basedOn w:val="Titre1"/>
    <w:next w:val="Normal"/>
    <w:uiPriority w:val="39"/>
    <w:unhideWhenUsed/>
    <w:qFormat/>
    <w:rsid w:val="00EC2B1E"/>
    <w:pPr>
      <w:spacing w:line="259" w:lineRule="auto"/>
      <w:outlineLvl w:val="9"/>
    </w:pPr>
    <w:rPr>
      <w:lang w:eastAsia="fr-FR"/>
    </w:rPr>
  </w:style>
  <w:style w:type="paragraph" w:customStyle="1" w:styleId="ARTICLE">
    <w:name w:val="ARTICLE"/>
    <w:basedOn w:val="ARTICLE0"/>
    <w:link w:val="ARTICLECar0"/>
    <w:qFormat/>
    <w:rsid w:val="00EC2B1E"/>
    <w:pPr>
      <w:numPr>
        <w:numId w:val="1"/>
      </w:numPr>
      <w:pBdr>
        <w:bottom w:val="single" w:sz="4" w:space="1" w:color="auto"/>
      </w:pBdr>
    </w:pPr>
  </w:style>
  <w:style w:type="paragraph" w:styleId="TM2">
    <w:name w:val="toc 2"/>
    <w:basedOn w:val="Normal"/>
    <w:next w:val="Normal"/>
    <w:autoRedefine/>
    <w:uiPriority w:val="39"/>
    <w:unhideWhenUsed/>
    <w:rsid w:val="00F16D5C"/>
    <w:pPr>
      <w:spacing w:after="100" w:line="259" w:lineRule="auto"/>
      <w:ind w:left="220"/>
    </w:pPr>
    <w:rPr>
      <w:rFonts w:eastAsiaTheme="minorEastAsia" w:cs="Times New Roman"/>
      <w:color w:val="auto"/>
      <w:sz w:val="22"/>
      <w:lang w:eastAsia="fr-FR"/>
    </w:rPr>
  </w:style>
  <w:style w:type="character" w:customStyle="1" w:styleId="ARTICLECar0">
    <w:name w:val="ARTICLE Car"/>
    <w:basedOn w:val="ARTICLECar"/>
    <w:link w:val="ARTICLE"/>
    <w:rsid w:val="00EC2B1E"/>
    <w:rPr>
      <w:rFonts w:ascii="Calibri" w:eastAsia="Calibri" w:hAnsi="Calibri" w:cs="Arial"/>
      <w:b/>
      <w:bCs/>
      <w:caps/>
      <w:color w:val="0058A5"/>
      <w:sz w:val="28"/>
      <w:szCs w:val="28"/>
      <w:lang w:val="fr-FR" w:eastAsia="en-US"/>
    </w:rPr>
  </w:style>
  <w:style w:type="paragraph" w:styleId="TM1">
    <w:name w:val="toc 1"/>
    <w:basedOn w:val="Normal"/>
    <w:next w:val="Normal"/>
    <w:autoRedefine/>
    <w:uiPriority w:val="39"/>
    <w:unhideWhenUsed/>
    <w:rsid w:val="00F16D5C"/>
    <w:pPr>
      <w:spacing w:after="100" w:line="259" w:lineRule="auto"/>
    </w:pPr>
    <w:rPr>
      <w:rFonts w:eastAsiaTheme="minorEastAsia" w:cs="Times New Roman"/>
      <w:color w:val="auto"/>
      <w:sz w:val="22"/>
      <w:lang w:eastAsia="fr-FR"/>
    </w:rPr>
  </w:style>
  <w:style w:type="paragraph" w:styleId="TM3">
    <w:name w:val="toc 3"/>
    <w:basedOn w:val="Normal"/>
    <w:next w:val="Normal"/>
    <w:autoRedefine/>
    <w:uiPriority w:val="39"/>
    <w:unhideWhenUsed/>
    <w:rsid w:val="00F16D5C"/>
    <w:pPr>
      <w:spacing w:after="100" w:line="259" w:lineRule="auto"/>
      <w:ind w:left="440"/>
    </w:pPr>
    <w:rPr>
      <w:rFonts w:eastAsiaTheme="minorEastAsia" w:cs="Times New Roman"/>
      <w:color w:val="auto"/>
      <w:sz w:val="22"/>
      <w:lang w:eastAsia="fr-FR"/>
    </w:rPr>
  </w:style>
  <w:style w:type="character" w:styleId="lev">
    <w:name w:val="Strong"/>
    <w:qFormat/>
    <w:rsid w:val="00D0048D"/>
    <w:rPr>
      <w:b/>
      <w:bCs/>
    </w:rPr>
  </w:style>
  <w:style w:type="paragraph" w:customStyle="1" w:styleId="RedTxt">
    <w:name w:val="RedTxt"/>
    <w:basedOn w:val="Normal"/>
    <w:rsid w:val="00AF76E7"/>
    <w:pPr>
      <w:keepLines/>
      <w:widowControl w:val="0"/>
      <w:spacing w:after="0" w:line="240" w:lineRule="auto"/>
    </w:pPr>
    <w:rPr>
      <w:rFonts w:ascii="Arial" w:eastAsia="Times New Roman" w:hAnsi="Arial" w:cs="Times New Roman"/>
      <w:color w:val="003758"/>
      <w:sz w:val="18"/>
      <w:szCs w:val="20"/>
      <w:lang w:eastAsia="fr-FR"/>
    </w:rPr>
  </w:style>
  <w:style w:type="character" w:styleId="Marquedecommentaire">
    <w:name w:val="annotation reference"/>
    <w:basedOn w:val="Policepardfaut"/>
    <w:uiPriority w:val="99"/>
    <w:semiHidden/>
    <w:unhideWhenUsed/>
    <w:rsid w:val="00C64B0A"/>
    <w:rPr>
      <w:sz w:val="16"/>
      <w:szCs w:val="16"/>
    </w:rPr>
  </w:style>
  <w:style w:type="paragraph" w:styleId="Commentaire">
    <w:name w:val="annotation text"/>
    <w:basedOn w:val="Normal"/>
    <w:link w:val="CommentaireCar"/>
    <w:uiPriority w:val="99"/>
    <w:unhideWhenUsed/>
    <w:rsid w:val="00C64B0A"/>
    <w:pPr>
      <w:spacing w:line="240" w:lineRule="auto"/>
    </w:pPr>
    <w:rPr>
      <w:szCs w:val="20"/>
    </w:rPr>
  </w:style>
  <w:style w:type="character" w:customStyle="1" w:styleId="CommentaireCar">
    <w:name w:val="Commentaire Car"/>
    <w:basedOn w:val="Policepardfaut"/>
    <w:link w:val="Commentaire"/>
    <w:uiPriority w:val="99"/>
    <w:rsid w:val="00C64B0A"/>
    <w:rPr>
      <w:rFonts w:asciiTheme="minorHAnsi" w:eastAsiaTheme="minorHAnsi" w:hAnsiTheme="minorHAnsi"/>
      <w:color w:val="262626" w:themeColor="text1" w:themeShade="80"/>
      <w:lang w:val="fr-FR" w:eastAsia="en-US"/>
    </w:rPr>
  </w:style>
  <w:style w:type="paragraph" w:styleId="Objetducommentaire">
    <w:name w:val="annotation subject"/>
    <w:basedOn w:val="Commentaire"/>
    <w:next w:val="Commentaire"/>
    <w:link w:val="ObjetducommentaireCar"/>
    <w:uiPriority w:val="99"/>
    <w:semiHidden/>
    <w:unhideWhenUsed/>
    <w:rsid w:val="00C64B0A"/>
    <w:rPr>
      <w:b/>
      <w:bCs/>
    </w:rPr>
  </w:style>
  <w:style w:type="character" w:customStyle="1" w:styleId="ObjetducommentaireCar">
    <w:name w:val="Objet du commentaire Car"/>
    <w:basedOn w:val="CommentaireCar"/>
    <w:link w:val="Objetducommentaire"/>
    <w:uiPriority w:val="99"/>
    <w:semiHidden/>
    <w:rsid w:val="00C64B0A"/>
    <w:rPr>
      <w:rFonts w:asciiTheme="minorHAnsi" w:eastAsiaTheme="minorHAnsi" w:hAnsiTheme="minorHAnsi"/>
      <w:b/>
      <w:bCs/>
      <w:color w:val="262626" w:themeColor="text1" w:themeShade="80"/>
      <w:lang w:val="fr-FR" w:eastAsia="en-US"/>
    </w:rPr>
  </w:style>
  <w:style w:type="character" w:customStyle="1" w:styleId="contentpasted1">
    <w:name w:val="contentpasted1"/>
    <w:basedOn w:val="Policepardfaut"/>
    <w:rsid w:val="003E351C"/>
  </w:style>
  <w:style w:type="paragraph" w:customStyle="1" w:styleId="MediumGrid21">
    <w:name w:val="Medium Grid 21"/>
    <w:uiPriority w:val="1"/>
    <w:qFormat/>
    <w:rsid w:val="003C0CBF"/>
    <w:rPr>
      <w:rFonts w:ascii="Calibri" w:eastAsia="Calibri" w:hAnsi="Calibri" w:cs="Times New Roman"/>
      <w:sz w:val="22"/>
      <w:szCs w:val="22"/>
      <w:lang w:val="fr-FR" w:eastAsia="en-US"/>
    </w:rPr>
  </w:style>
  <w:style w:type="table" w:styleId="Grilledetableauclaire">
    <w:name w:val="Grid Table Light"/>
    <w:basedOn w:val="TableauNormal"/>
    <w:uiPriority w:val="40"/>
    <w:rsid w:val="00FD666B"/>
    <w:tblPr>
      <w:tblBorders>
        <w:top w:val="single" w:sz="4" w:space="0" w:color="00417B" w:themeColor="background1" w:themeShade="BF"/>
        <w:left w:val="single" w:sz="4" w:space="0" w:color="00417B" w:themeColor="background1" w:themeShade="BF"/>
        <w:bottom w:val="single" w:sz="4" w:space="0" w:color="00417B" w:themeColor="background1" w:themeShade="BF"/>
        <w:right w:val="single" w:sz="4" w:space="0" w:color="00417B" w:themeColor="background1" w:themeShade="BF"/>
        <w:insideH w:val="single" w:sz="4" w:space="0" w:color="00417B" w:themeColor="background1" w:themeShade="BF"/>
        <w:insideV w:val="single" w:sz="4" w:space="0" w:color="00417B"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069159">
      <w:bodyDiv w:val="1"/>
      <w:marLeft w:val="0"/>
      <w:marRight w:val="0"/>
      <w:marTop w:val="0"/>
      <w:marBottom w:val="0"/>
      <w:divBdr>
        <w:top w:val="none" w:sz="0" w:space="0" w:color="auto"/>
        <w:left w:val="none" w:sz="0" w:space="0" w:color="auto"/>
        <w:bottom w:val="none" w:sz="0" w:space="0" w:color="auto"/>
        <w:right w:val="none" w:sz="0" w:space="0" w:color="auto"/>
      </w:divBdr>
    </w:div>
    <w:div w:id="662128946">
      <w:bodyDiv w:val="1"/>
      <w:marLeft w:val="0"/>
      <w:marRight w:val="0"/>
      <w:marTop w:val="0"/>
      <w:marBottom w:val="0"/>
      <w:divBdr>
        <w:top w:val="none" w:sz="0" w:space="0" w:color="auto"/>
        <w:left w:val="none" w:sz="0" w:space="0" w:color="auto"/>
        <w:bottom w:val="none" w:sz="0" w:space="0" w:color="auto"/>
        <w:right w:val="none" w:sz="0" w:space="0" w:color="auto"/>
      </w:divBdr>
    </w:div>
    <w:div w:id="718743078">
      <w:bodyDiv w:val="1"/>
      <w:marLeft w:val="0"/>
      <w:marRight w:val="0"/>
      <w:marTop w:val="0"/>
      <w:marBottom w:val="0"/>
      <w:divBdr>
        <w:top w:val="none" w:sz="0" w:space="0" w:color="auto"/>
        <w:left w:val="none" w:sz="0" w:space="0" w:color="auto"/>
        <w:bottom w:val="none" w:sz="0" w:space="0" w:color="auto"/>
        <w:right w:val="none" w:sz="0" w:space="0" w:color="auto"/>
      </w:divBdr>
    </w:div>
    <w:div w:id="1025598473">
      <w:bodyDiv w:val="1"/>
      <w:marLeft w:val="0"/>
      <w:marRight w:val="0"/>
      <w:marTop w:val="0"/>
      <w:marBottom w:val="0"/>
      <w:divBdr>
        <w:top w:val="none" w:sz="0" w:space="0" w:color="auto"/>
        <w:left w:val="none" w:sz="0" w:space="0" w:color="auto"/>
        <w:bottom w:val="none" w:sz="0" w:space="0" w:color="auto"/>
        <w:right w:val="none" w:sz="0" w:space="0" w:color="auto"/>
      </w:divBdr>
    </w:div>
    <w:div w:id="1238902700">
      <w:bodyDiv w:val="1"/>
      <w:marLeft w:val="0"/>
      <w:marRight w:val="0"/>
      <w:marTop w:val="0"/>
      <w:marBottom w:val="0"/>
      <w:divBdr>
        <w:top w:val="none" w:sz="0" w:space="0" w:color="auto"/>
        <w:left w:val="none" w:sz="0" w:space="0" w:color="auto"/>
        <w:bottom w:val="none" w:sz="0" w:space="0" w:color="auto"/>
        <w:right w:val="none" w:sz="0" w:space="0" w:color="auto"/>
      </w:divBdr>
    </w:div>
    <w:div w:id="1469739449">
      <w:bodyDiv w:val="1"/>
      <w:marLeft w:val="0"/>
      <w:marRight w:val="0"/>
      <w:marTop w:val="0"/>
      <w:marBottom w:val="0"/>
      <w:divBdr>
        <w:top w:val="none" w:sz="0" w:space="0" w:color="auto"/>
        <w:left w:val="none" w:sz="0" w:space="0" w:color="auto"/>
        <w:bottom w:val="none" w:sz="0" w:space="0" w:color="auto"/>
        <w:right w:val="none" w:sz="0" w:space="0" w:color="auto"/>
      </w:divBdr>
    </w:div>
    <w:div w:id="1485854736">
      <w:bodyDiv w:val="1"/>
      <w:marLeft w:val="0"/>
      <w:marRight w:val="0"/>
      <w:marTop w:val="0"/>
      <w:marBottom w:val="0"/>
      <w:divBdr>
        <w:top w:val="none" w:sz="0" w:space="0" w:color="auto"/>
        <w:left w:val="none" w:sz="0" w:space="0" w:color="auto"/>
        <w:bottom w:val="none" w:sz="0" w:space="0" w:color="auto"/>
        <w:right w:val="none" w:sz="0" w:space="0" w:color="auto"/>
      </w:divBdr>
    </w:div>
    <w:div w:id="1648702124">
      <w:bodyDiv w:val="1"/>
      <w:marLeft w:val="0"/>
      <w:marRight w:val="0"/>
      <w:marTop w:val="0"/>
      <w:marBottom w:val="0"/>
      <w:divBdr>
        <w:top w:val="none" w:sz="0" w:space="0" w:color="auto"/>
        <w:left w:val="none" w:sz="0" w:space="0" w:color="auto"/>
        <w:bottom w:val="none" w:sz="0" w:space="0" w:color="auto"/>
        <w:right w:val="none" w:sz="0" w:space="0" w:color="auto"/>
      </w:divBdr>
      <w:divsChild>
        <w:div w:id="10493853">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Couleurs CCI et ligne metiers">
      <a:dk1>
        <a:srgbClr val="4D4D4D"/>
      </a:dk1>
      <a:lt1>
        <a:srgbClr val="0058A5"/>
      </a:lt1>
      <a:dk2>
        <a:srgbClr val="009FE3"/>
      </a:dk2>
      <a:lt2>
        <a:srgbClr val="FFFFFF"/>
      </a:lt2>
      <a:accent1>
        <a:srgbClr val="31B7BC"/>
      </a:accent1>
      <a:accent2>
        <a:srgbClr val="13A538"/>
      </a:accent2>
      <a:accent3>
        <a:srgbClr val="FDC300"/>
      </a:accent3>
      <a:accent4>
        <a:srgbClr val="EF7D00"/>
      </a:accent4>
      <a:accent5>
        <a:srgbClr val="D45098"/>
      </a:accent5>
      <a:accent6>
        <a:srgbClr val="8B4A97"/>
      </a:accent6>
      <a:hlink>
        <a:srgbClr val="A16429"/>
      </a:hlink>
      <a:folHlink>
        <a:srgbClr val="E30613"/>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CCI" ma:contentTypeID="0x0101001394DE45281D7343A944CEEEE3640CAA00E7672503B53A7445B3B7347A78C09FCB" ma:contentTypeVersion="15" ma:contentTypeDescription="" ma:contentTypeScope="" ma:versionID="4c9bb51e1326df4cd610b1fcd10ffb36">
  <xsd:schema xmlns:xsd="http://www.w3.org/2001/XMLSchema" xmlns:xs="http://www.w3.org/2001/XMLSchema" xmlns:p="http://schemas.microsoft.com/office/2006/metadata/properties" xmlns:ns2="b5b49004-625b-4be3-ac26-dea83e2eecf2" xmlns:ns3="61fa6e62-f592-400c-9782-03e930de6fb7" targetNamespace="http://schemas.microsoft.com/office/2006/metadata/properties" ma:root="true" ma:fieldsID="097d0d421f9f17a9c4023f421dcf1ac2" ns2:_="" ns3:_="">
    <xsd:import namespace="b5b49004-625b-4be3-ac26-dea83e2eecf2"/>
    <xsd:import namespace="61fa6e62-f592-400c-9782-03e930de6fb7"/>
    <xsd:element name="properties">
      <xsd:complexType>
        <xsd:sequence>
          <xsd:element name="documentManagement">
            <xsd:complexType>
              <xsd:all>
                <xsd:element ref="ns2:CCI_Description" minOccurs="0"/>
                <xsd:element ref="ns2:a3a606f8a7084d23912ad3ea893cfae3" minOccurs="0"/>
                <xsd:element ref="ns2:TaxCatchAll" minOccurs="0"/>
                <xsd:element ref="ns2:TaxCatchAllLabel" minOccurs="0"/>
                <xsd:element ref="ns2:iadad7ba4f004aecbcaec1b221e9e9ec" minOccurs="0"/>
                <xsd:element ref="ns2:SharedWithUsers" minOccurs="0"/>
                <xsd:element ref="ns2:SharedWithDetails" minOccurs="0"/>
                <xsd:element ref="ns3:MediaServiceMetadata" minOccurs="0"/>
                <xsd:element ref="ns3:MediaServiceFastMetadata" minOccurs="0"/>
                <xsd:element ref="ns2:CCI_Mots_cles" minOccurs="0"/>
                <xsd:element ref="ns2:a14e0ef6b7fa438db778a50436e39405"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49004-625b-4be3-ac26-dea83e2eecf2" elementFormDefault="qualified">
    <xsd:import namespace="http://schemas.microsoft.com/office/2006/documentManagement/types"/>
    <xsd:import namespace="http://schemas.microsoft.com/office/infopath/2007/PartnerControls"/>
    <xsd:element name="CCI_Description" ma:index="4" nillable="true" ma:displayName="CCI_Description" ma:description="Description de la page" ma:internalName="CCI_Description">
      <xsd:simpleType>
        <xsd:restriction base="dms:Note">
          <xsd:maxLength value="255"/>
        </xsd:restriction>
      </xsd:simpleType>
    </xsd:element>
    <xsd:element name="a3a606f8a7084d23912ad3ea893cfae3" ma:index="7" nillable="true" ma:taxonomy="true" ma:internalName="a3a606f8a7084d23912ad3ea893cfae3" ma:taxonomyFieldName="CCI_Arbo_Virtu" ma:displayName="CCI_Arbo_Virtu" ma:default="" ma:fieldId="{a3a606f8-a708-4d23-912a-d3ea893cfae3}" ma:taxonomyMulti="true" ma:sspId="5a7000e2-f72e-4209-860a-e1da4e4a6465" ma:termSetId="2034d12c-dd0a-4a28-a0ef-3395e390c206" ma:anchorId="e8d62290-c911-4c10-968e-aced75e4847c" ma:open="false" ma:isKeyword="false">
      <xsd:complexType>
        <xsd:sequence>
          <xsd:element ref="pc:Terms" minOccurs="0" maxOccurs="1"/>
        </xsd:sequence>
      </xsd:complexType>
    </xsd:element>
    <xsd:element name="TaxCatchAll" ma:index="8" nillable="true" ma:displayName="Colonne Attraper tout de Taxonomie" ma:hidden="true" ma:list="{af717d8f-7e46-43e2-8ff9-0a04654fc991}" ma:internalName="TaxCatchAll" ma:showField="CatchAllData"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Colonne Attraper tout de Taxonomie1" ma:hidden="true" ma:list="{af717d8f-7e46-43e2-8ff9-0a04654fc991}" ma:internalName="TaxCatchAllLabel" ma:readOnly="true" ma:showField="CatchAllDataLabel"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iadad7ba4f004aecbcaec1b221e9e9ec" ma:index="13" nillable="true" ma:taxonomy="true" ma:internalName="iadad7ba4f004aecbcaec1b221e9e9ec" ma:taxonomyFieldName="CCI_Localisation" ma:displayName="CCI_Localisation" ma:default="" ma:fieldId="{2adad7ba-4f00-4aec-bcae-c1b221e9e9ec}" ma:taxonomyMulti="true" ma:sspId="5a7000e2-f72e-4209-860a-e1da4e4a6465" ma:termSetId="6a921481-3b68-4b58-acea-60893f914f98" ma:anchorId="00000000-0000-0000-0000-000000000000" ma:open="false" ma:isKeyword="false">
      <xsd:complexType>
        <xsd:sequence>
          <xsd:element ref="pc:Terms" minOccurs="0" maxOccurs="1"/>
        </xsd:sequence>
      </xsd:complexType>
    </xsd:element>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CCI_Mots_cles" ma:index="19" nillable="true" ma:displayName="CCI_Mots_cles" ma:internalName="CCI_Mots_cles">
      <xsd:simpleType>
        <xsd:restriction base="dms:Text">
          <xsd:maxLength value="255"/>
        </xsd:restriction>
      </xsd:simpleType>
    </xsd:element>
    <xsd:element name="a14e0ef6b7fa438db778a50436e39405" ma:index="20" nillable="true" ma:taxonomy="true" ma:internalName="a14e0ef6b7fa438db778a50436e39405" ma:taxonomyFieldName="Type_x0020_de_x0020_contenu" ma:displayName="Type de contenu" ma:readOnly="false" ma:default="28;#Document|96d0fd0b-5d86-4f2d-bfb9-cc483a80dcbe" ma:fieldId="{a14e0ef6-b7fa-438d-b778-a50436e39405}" ma:sspId="5a7000e2-f72e-4209-860a-e1da4e4a6465" ma:termSetId="3d3ff3ca-73fd-4af0-83ce-80b9340cf76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fa6e62-f592-400c-9782-03e930de6fb7"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3a606f8a7084d23912ad3ea893cfae3 xmlns="b5b49004-625b-4be3-ac26-dea83e2eecf2">
      <Terms xmlns="http://schemas.microsoft.com/office/infopath/2007/PartnerControls">
        <TermInfo xmlns="http://schemas.microsoft.com/office/infopath/2007/PartnerControls">
          <TermName xmlns="http://schemas.microsoft.com/office/infopath/2007/PartnerControls">Ma CCI</TermName>
          <TermId xmlns="http://schemas.microsoft.com/office/infopath/2007/PartnerControls">e1ce143b-06c4-411a-9f02-8c457e60869c</TermId>
        </TermInfo>
      </Terms>
    </a3a606f8a7084d23912ad3ea893cfae3>
    <TaxCatchAll xmlns="b5b49004-625b-4be3-ac26-dea83e2eecf2">
      <Value>17</Value>
      <Value>1</Value>
      <Value>28</Value>
    </TaxCatchAll>
    <iadad7ba4f004aecbcaec1b221e9e9ec xmlns="b5b49004-625b-4be3-ac26-dea83e2eecf2">
      <Terms xmlns="http://schemas.microsoft.com/office/infopath/2007/PartnerControls">
        <TermInfo xmlns="http://schemas.microsoft.com/office/infopath/2007/PartnerControls">
          <TermName xmlns="http://schemas.microsoft.com/office/infopath/2007/PartnerControls">CCI de région Hauts-de-France</TermName>
          <TermId xmlns="http://schemas.microsoft.com/office/infopath/2007/PartnerControls">9bc696bd-7a5a-43cc-bf27-ee943dea5aec</TermId>
        </TermInfo>
      </Terms>
    </iadad7ba4f004aecbcaec1b221e9e9ec>
    <CCI_Mots_cles xmlns="b5b49004-625b-4be3-ac26-dea83e2eecf2" xsi:nil="true"/>
    <CCI_Description xmlns="b5b49004-625b-4be3-ac26-dea83e2eecf2" xsi:nil="true"/>
    <a14e0ef6b7fa438db778a50436e39405 xmlns="b5b49004-625b-4be3-ac26-dea83e2eecf2">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96d0fd0b-5d86-4f2d-bfb9-cc483a80dcbe</TermId>
        </TermInfo>
      </Terms>
    </a14e0ef6b7fa438db778a50436e39405>
  </documentManagement>
</p:properties>
</file>

<file path=customXml/itemProps1.xml><?xml version="1.0" encoding="utf-8"?>
<ds:datastoreItem xmlns:ds="http://schemas.openxmlformats.org/officeDocument/2006/customXml" ds:itemID="{68CE2C13-F3F1-47E9-ADB9-7BEAB2131E71}">
  <ds:schemaRefs>
    <ds:schemaRef ds:uri="http://schemas.microsoft.com/sharepoint/v3/contenttype/forms"/>
  </ds:schemaRefs>
</ds:datastoreItem>
</file>

<file path=customXml/itemProps2.xml><?xml version="1.0" encoding="utf-8"?>
<ds:datastoreItem xmlns:ds="http://schemas.openxmlformats.org/officeDocument/2006/customXml" ds:itemID="{FEAFC0F2-FF5D-4BC9-BBC5-8969E86F2062}">
  <ds:schemaRefs>
    <ds:schemaRef ds:uri="http://schemas.openxmlformats.org/officeDocument/2006/bibliography"/>
  </ds:schemaRefs>
</ds:datastoreItem>
</file>

<file path=customXml/itemProps3.xml><?xml version="1.0" encoding="utf-8"?>
<ds:datastoreItem xmlns:ds="http://schemas.openxmlformats.org/officeDocument/2006/customXml" ds:itemID="{E4501997-8910-4B6E-88BA-98A9D3449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49004-625b-4be3-ac26-dea83e2eecf2"/>
    <ds:schemaRef ds:uri="61fa6e62-f592-400c-9782-03e930de6f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0B62B-E609-41DF-A1E6-F2C6AEC47A8B}">
  <ds:schemaRefs>
    <ds:schemaRef ds:uri="http://schemas.microsoft.com/office/2006/metadata/properties"/>
    <ds:schemaRef ds:uri="http://schemas.microsoft.com/office/infopath/2007/PartnerControls"/>
    <ds:schemaRef ds:uri="b5b49004-625b-4be3-ac26-dea83e2eecf2"/>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Pages>
  <Words>863</Words>
  <Characters>4752</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Modèle de dossier (couverture blanche) CCI Hauts-de-France</vt:lpstr>
    </vt:vector>
  </TitlesOfParts>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dossier (couverture blanche) CCI Hauts-de-France</dc:title>
  <dc:creator>Jessie DELEPLANQUE</dc:creator>
  <cp:lastModifiedBy>Adeline VANDROMME</cp:lastModifiedBy>
  <cp:revision>13</cp:revision>
  <cp:lastPrinted>2020-07-24T13:18:00Z</cp:lastPrinted>
  <dcterms:created xsi:type="dcterms:W3CDTF">2026-04-29T14:44:00Z</dcterms:created>
  <dcterms:modified xsi:type="dcterms:W3CDTF">2026-08-07T07:20:00Z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0x0101001394DE45281D7343A944CEEEE3640CAA00E7672503B53A7445B3B7347A78C09FCB</vt:lpwstr>
  </property>
  <property fmtid="{D5CDD505-2E9C-101B-9397-08002B2CF9AE}" pid="3" name="Type de contenu">
    <vt:lpwstr>28;#Document|96d0fd0b-5d86-4f2d-bfb9-cc483a80dcbe</vt:lpwstr>
  </property>
  <property fmtid="{D5CDD505-2E9C-101B-9397-08002B2CF9AE}" pid="4" name="CCI_Arbo_Virtu">
    <vt:lpwstr>1;#Ma CCI|e1ce143b-06c4-411a-9f02-8c457e60869c</vt:lpwstr>
  </property>
  <property fmtid="{D5CDD505-2E9C-101B-9397-08002B2CF9AE}" pid="5" name="CCI_Localisation">
    <vt:lpwstr>17;#CCI de région Hauts-de-France|9bc696bd-7a5a-43cc-bf27-ee943dea5aec</vt:lpwstr>
  </property>
</Properties>
</file>